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88" w:rsidRPr="009F06C7" w:rsidRDefault="00D21D63" w:rsidP="009F06C7">
      <w:pPr>
        <w:pStyle w:val="Heading1"/>
        <w:spacing w:after="240" w:line="240" w:lineRule="auto"/>
        <w:jc w:val="left"/>
        <w:rPr>
          <w:rFonts w:ascii="Verdana" w:hAnsi="Verdana"/>
          <w:bCs/>
          <w:sz w:val="32"/>
          <w:szCs w:val="32"/>
          <w:u w:val="single"/>
        </w:rPr>
      </w:pPr>
      <w:r>
        <w:rPr>
          <w:rFonts w:ascii="Verdana" w:hAnsi="Verdana"/>
          <w:bCs/>
          <w:sz w:val="32"/>
          <w:szCs w:val="32"/>
          <w:u w:val="single"/>
        </w:rPr>
        <w:t xml:space="preserve">Literacy - </w:t>
      </w:r>
      <w:r w:rsidR="00547670">
        <w:rPr>
          <w:rFonts w:ascii="Verdana" w:hAnsi="Verdana"/>
          <w:bCs/>
          <w:sz w:val="32"/>
          <w:szCs w:val="32"/>
          <w:u w:val="single"/>
        </w:rPr>
        <w:t>Information Reports</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81"/>
      </w:tblGrid>
      <w:tr w:rsidR="00FC0A6C" w:rsidRPr="00124284" w:rsidTr="00FC0A6C">
        <w:tc>
          <w:tcPr>
            <w:tcW w:w="14781" w:type="dxa"/>
            <w:tcBorders>
              <w:top w:val="single" w:sz="2" w:space="0" w:color="auto"/>
              <w:left w:val="single" w:sz="2" w:space="0" w:color="auto"/>
              <w:bottom w:val="single" w:sz="4" w:space="0" w:color="auto"/>
              <w:right w:val="single" w:sz="2" w:space="0" w:color="auto"/>
            </w:tcBorders>
            <w:shd w:val="clear" w:color="auto" w:fill="000000"/>
            <w:vAlign w:val="center"/>
          </w:tcPr>
          <w:p w:rsidR="00FC0A6C" w:rsidRPr="00976C73" w:rsidRDefault="00FC0A6C" w:rsidP="005B0F6B">
            <w:pPr>
              <w:spacing w:before="60" w:after="60"/>
              <w:rPr>
                <w:rFonts w:ascii="Verdana" w:hAnsi="Verdana" w:cs="Arial"/>
                <w:b/>
                <w:sz w:val="20"/>
                <w:szCs w:val="20"/>
              </w:rPr>
            </w:pPr>
          </w:p>
        </w:tc>
      </w:tr>
      <w:tr w:rsidR="00FC0A6C" w:rsidRPr="00124284" w:rsidTr="00FC0A6C">
        <w:tc>
          <w:tcPr>
            <w:tcW w:w="14781" w:type="dxa"/>
            <w:tcBorders>
              <w:top w:val="single" w:sz="4" w:space="0" w:color="auto"/>
              <w:left w:val="single" w:sz="2" w:space="0" w:color="auto"/>
              <w:bottom w:val="single" w:sz="4" w:space="0" w:color="auto"/>
              <w:right w:val="single" w:sz="2" w:space="0" w:color="auto"/>
            </w:tcBorders>
            <w:shd w:val="clear" w:color="auto" w:fill="D9D9D9"/>
            <w:vAlign w:val="center"/>
          </w:tcPr>
          <w:p w:rsidR="00FC0A6C" w:rsidRPr="00547670" w:rsidRDefault="00FC0A6C" w:rsidP="000E7F97">
            <w:pPr>
              <w:jc w:val="both"/>
              <w:rPr>
                <w:rFonts w:ascii="Verdana" w:hAnsi="Verdana"/>
                <w:b/>
                <w:sz w:val="20"/>
                <w:szCs w:val="20"/>
              </w:rPr>
            </w:pPr>
            <w:r>
              <w:rPr>
                <w:rFonts w:ascii="Verdana" w:hAnsi="Verdana"/>
                <w:b/>
                <w:sz w:val="20"/>
                <w:szCs w:val="20"/>
              </w:rPr>
              <w:t>Year Level</w:t>
            </w:r>
          </w:p>
        </w:tc>
      </w:tr>
      <w:tr w:rsidR="00FC0A6C" w:rsidRPr="00124284" w:rsidTr="00FC0A6C">
        <w:tc>
          <w:tcPr>
            <w:tcW w:w="14781" w:type="dxa"/>
            <w:tcBorders>
              <w:top w:val="single" w:sz="4" w:space="0" w:color="auto"/>
              <w:left w:val="single" w:sz="2" w:space="0" w:color="auto"/>
              <w:bottom w:val="single" w:sz="4" w:space="0" w:color="auto"/>
              <w:right w:val="single" w:sz="2" w:space="0" w:color="auto"/>
            </w:tcBorders>
            <w:shd w:val="clear" w:color="auto" w:fill="auto"/>
            <w:vAlign w:val="center"/>
          </w:tcPr>
          <w:p w:rsidR="00FC0A6C" w:rsidRPr="007D7E23" w:rsidRDefault="00FC0A6C" w:rsidP="00387819">
            <w:pPr>
              <w:spacing w:line="276" w:lineRule="auto"/>
              <w:rPr>
                <w:rFonts w:ascii="Verdana" w:hAnsi="Verdana"/>
                <w:sz w:val="20"/>
                <w:szCs w:val="20"/>
              </w:rPr>
            </w:pPr>
            <w:r>
              <w:rPr>
                <w:rFonts w:ascii="Verdana" w:hAnsi="Verdana"/>
                <w:sz w:val="20"/>
                <w:szCs w:val="20"/>
              </w:rPr>
              <w:t>Stage Three – Year 5/6</w:t>
            </w:r>
          </w:p>
        </w:tc>
      </w:tr>
      <w:tr w:rsidR="00FC0A6C" w:rsidRPr="00124284" w:rsidTr="00FC0A6C">
        <w:tc>
          <w:tcPr>
            <w:tcW w:w="14781" w:type="dxa"/>
            <w:tcBorders>
              <w:top w:val="single" w:sz="4" w:space="0" w:color="auto"/>
              <w:left w:val="single" w:sz="2" w:space="0" w:color="auto"/>
              <w:bottom w:val="single" w:sz="4" w:space="0" w:color="auto"/>
              <w:right w:val="single" w:sz="2" w:space="0" w:color="auto"/>
            </w:tcBorders>
            <w:shd w:val="clear" w:color="auto" w:fill="D9D9D9"/>
            <w:vAlign w:val="center"/>
          </w:tcPr>
          <w:p w:rsidR="00FC0A6C" w:rsidRDefault="00FC0A6C" w:rsidP="000E7F97">
            <w:pPr>
              <w:spacing w:before="60" w:after="60"/>
              <w:rPr>
                <w:rFonts w:ascii="Verdana" w:hAnsi="Verdana" w:cs="Arial"/>
                <w:b/>
                <w:bCs/>
                <w:sz w:val="20"/>
                <w:szCs w:val="20"/>
              </w:rPr>
            </w:pPr>
            <w:r>
              <w:rPr>
                <w:rFonts w:ascii="Verdana" w:hAnsi="Verdana" w:cs="Arial"/>
                <w:b/>
                <w:bCs/>
                <w:sz w:val="20"/>
                <w:szCs w:val="20"/>
              </w:rPr>
              <w:t>Unit Duration</w:t>
            </w:r>
          </w:p>
        </w:tc>
      </w:tr>
      <w:tr w:rsidR="00FC0A6C" w:rsidRPr="00422B04" w:rsidTr="00FC0A6C">
        <w:tc>
          <w:tcPr>
            <w:tcW w:w="14781" w:type="dxa"/>
            <w:tcBorders>
              <w:top w:val="single" w:sz="4" w:space="0" w:color="auto"/>
              <w:left w:val="single" w:sz="4" w:space="0" w:color="auto"/>
              <w:bottom w:val="single" w:sz="4" w:space="0" w:color="auto"/>
              <w:right w:val="single" w:sz="4" w:space="0" w:color="auto"/>
            </w:tcBorders>
            <w:shd w:val="clear" w:color="auto" w:fill="auto"/>
          </w:tcPr>
          <w:p w:rsidR="00FC0A6C" w:rsidRPr="00422B04" w:rsidRDefault="00FC0A6C" w:rsidP="00387819">
            <w:pPr>
              <w:spacing w:before="60" w:after="60" w:line="276" w:lineRule="auto"/>
              <w:rPr>
                <w:rFonts w:ascii="Verdana" w:hAnsi="Verdana" w:cs="Arial"/>
                <w:sz w:val="20"/>
                <w:szCs w:val="20"/>
              </w:rPr>
            </w:pPr>
            <w:r>
              <w:rPr>
                <w:rFonts w:ascii="Verdana" w:hAnsi="Verdana" w:cs="Arial"/>
                <w:sz w:val="20"/>
                <w:szCs w:val="20"/>
              </w:rPr>
              <w:t xml:space="preserve">Weeks 1 </w:t>
            </w:r>
            <w:r w:rsidR="009F06C7">
              <w:rPr>
                <w:rFonts w:ascii="Verdana" w:hAnsi="Verdana" w:cs="Arial"/>
                <w:sz w:val="20"/>
                <w:szCs w:val="20"/>
              </w:rPr>
              <w:t>–</w:t>
            </w:r>
            <w:r>
              <w:rPr>
                <w:rFonts w:ascii="Verdana" w:hAnsi="Verdana" w:cs="Arial"/>
                <w:sz w:val="20"/>
                <w:szCs w:val="20"/>
              </w:rPr>
              <w:t xml:space="preserve"> 5</w:t>
            </w:r>
          </w:p>
        </w:tc>
      </w:tr>
      <w:tr w:rsidR="00FC0A6C" w:rsidRPr="00422B04" w:rsidTr="00FC0A6C">
        <w:tc>
          <w:tcPr>
            <w:tcW w:w="14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0A6C" w:rsidRPr="00FC0A6C" w:rsidRDefault="00FC0A6C" w:rsidP="00387819">
            <w:pPr>
              <w:spacing w:before="60" w:after="60" w:line="276" w:lineRule="auto"/>
              <w:rPr>
                <w:rFonts w:ascii="Verdana" w:hAnsi="Verdana" w:cs="Arial"/>
                <w:b/>
                <w:sz w:val="20"/>
                <w:szCs w:val="20"/>
              </w:rPr>
            </w:pPr>
            <w:r w:rsidRPr="00FC0A6C">
              <w:rPr>
                <w:rFonts w:ascii="Verdana" w:hAnsi="Verdana" w:cs="Arial"/>
                <w:b/>
                <w:sz w:val="20"/>
                <w:szCs w:val="20"/>
              </w:rPr>
              <w:t>Stage Statement (Extract)</w:t>
            </w:r>
          </w:p>
        </w:tc>
      </w:tr>
      <w:tr w:rsidR="00FC0A6C" w:rsidRPr="00422B04" w:rsidTr="00FC0A6C">
        <w:tc>
          <w:tcPr>
            <w:tcW w:w="14781" w:type="dxa"/>
            <w:tcBorders>
              <w:top w:val="single" w:sz="4" w:space="0" w:color="auto"/>
              <w:left w:val="single" w:sz="4" w:space="0" w:color="auto"/>
              <w:bottom w:val="single" w:sz="4" w:space="0" w:color="auto"/>
              <w:right w:val="single" w:sz="4" w:space="0" w:color="auto"/>
            </w:tcBorders>
            <w:shd w:val="clear" w:color="auto" w:fill="auto"/>
          </w:tcPr>
          <w:p w:rsidR="00FC0A6C" w:rsidRDefault="00FC0A6C" w:rsidP="00FC0A6C">
            <w:pPr>
              <w:autoSpaceDE w:val="0"/>
              <w:autoSpaceDN w:val="0"/>
              <w:adjustRightInd w:val="0"/>
              <w:rPr>
                <w:rFonts w:ascii="Verdana" w:hAnsi="Verdana"/>
                <w:sz w:val="20"/>
                <w:szCs w:val="20"/>
              </w:rPr>
            </w:pPr>
          </w:p>
          <w:p w:rsidR="00FC0A6C" w:rsidRPr="00FC0A6C" w:rsidRDefault="00FC0A6C" w:rsidP="00FC0A6C">
            <w:pPr>
              <w:autoSpaceDE w:val="0"/>
              <w:autoSpaceDN w:val="0"/>
              <w:adjustRightInd w:val="0"/>
              <w:rPr>
                <w:rFonts w:ascii="Verdana" w:hAnsi="Verdana"/>
                <w:sz w:val="20"/>
                <w:szCs w:val="20"/>
              </w:rPr>
            </w:pPr>
            <w:r w:rsidRPr="00FC0A6C">
              <w:rPr>
                <w:rFonts w:ascii="Verdana" w:hAnsi="Verdana"/>
                <w:sz w:val="20"/>
                <w:szCs w:val="20"/>
              </w:rPr>
              <w:t>Students who have achieved Stage 3 have a sound basic knowledge of how to use English. This enables them to experiment with their talking, listening, reading and writing on different topics for an increasing range of purposes and a variety of audiences.</w:t>
            </w:r>
          </w:p>
          <w:p w:rsidR="00FC0A6C" w:rsidRPr="00FC0A6C" w:rsidRDefault="00FC0A6C" w:rsidP="00FC0A6C">
            <w:pPr>
              <w:autoSpaceDE w:val="0"/>
              <w:autoSpaceDN w:val="0"/>
              <w:adjustRightInd w:val="0"/>
              <w:rPr>
                <w:rFonts w:ascii="Verdana" w:hAnsi="Verdana"/>
                <w:sz w:val="20"/>
                <w:szCs w:val="20"/>
              </w:rPr>
            </w:pPr>
          </w:p>
          <w:p w:rsidR="00FC0A6C" w:rsidRDefault="00FC0A6C" w:rsidP="00FC0A6C">
            <w:pPr>
              <w:spacing w:before="60" w:after="60" w:line="276" w:lineRule="auto"/>
              <w:rPr>
                <w:rFonts w:ascii="Verdana" w:hAnsi="Verdana" w:cs="Arial"/>
                <w:sz w:val="20"/>
                <w:szCs w:val="20"/>
              </w:rPr>
            </w:pPr>
            <w:r w:rsidRPr="00FC0A6C">
              <w:rPr>
                <w:rFonts w:ascii="Verdana" w:hAnsi="Verdana"/>
                <w:sz w:val="20"/>
              </w:rPr>
              <w:t>Students structure their written texts coherently according to the social purpose of the text type. They write well-structured sentences and use a variety of grammatical features effectively. They try to adjust their writing to meet readers’ needs and plan, review and proofread their writing. They can construct texts for different purposes and audiences, using computer technology. They spell most common words accurately and use a variety of strategies to spell less common words. They consistently use correct punctuation and write in a fluent, legible style.</w:t>
            </w:r>
          </w:p>
        </w:tc>
      </w:tr>
      <w:tr w:rsidR="00FC0A6C" w:rsidRPr="00124284" w:rsidTr="00FC0A6C">
        <w:trPr>
          <w:trHeight w:val="357"/>
        </w:trPr>
        <w:tc>
          <w:tcPr>
            <w:tcW w:w="14781" w:type="dxa"/>
            <w:tcBorders>
              <w:top w:val="single" w:sz="4" w:space="0" w:color="auto"/>
              <w:left w:val="single" w:sz="2" w:space="0" w:color="auto"/>
              <w:bottom w:val="single" w:sz="4" w:space="0" w:color="auto"/>
              <w:right w:val="single" w:sz="2" w:space="0" w:color="auto"/>
            </w:tcBorders>
            <w:shd w:val="clear" w:color="auto" w:fill="D9D9D9"/>
            <w:vAlign w:val="center"/>
          </w:tcPr>
          <w:p w:rsidR="00FC0A6C" w:rsidRPr="00547670" w:rsidRDefault="00FC0A6C" w:rsidP="000E7F97">
            <w:pPr>
              <w:jc w:val="both"/>
              <w:rPr>
                <w:rFonts w:ascii="Verdana" w:hAnsi="Verdana"/>
                <w:b/>
                <w:sz w:val="20"/>
                <w:szCs w:val="20"/>
              </w:rPr>
            </w:pPr>
            <w:r w:rsidRPr="00547670">
              <w:rPr>
                <w:rFonts w:ascii="Verdana" w:hAnsi="Verdana"/>
                <w:b/>
                <w:sz w:val="20"/>
                <w:szCs w:val="20"/>
              </w:rPr>
              <w:t>Purpose</w:t>
            </w:r>
          </w:p>
        </w:tc>
      </w:tr>
      <w:tr w:rsidR="00FC0A6C" w:rsidRPr="00124284" w:rsidTr="00FC0A6C">
        <w:tc>
          <w:tcPr>
            <w:tcW w:w="14781" w:type="dxa"/>
            <w:tcBorders>
              <w:top w:val="single" w:sz="4" w:space="0" w:color="auto"/>
              <w:left w:val="single" w:sz="2" w:space="0" w:color="auto"/>
              <w:bottom w:val="single" w:sz="4" w:space="0" w:color="auto"/>
              <w:right w:val="single" w:sz="2" w:space="0" w:color="auto"/>
            </w:tcBorders>
            <w:shd w:val="clear" w:color="auto" w:fill="auto"/>
            <w:vAlign w:val="center"/>
          </w:tcPr>
          <w:p w:rsidR="00FC0A6C" w:rsidRPr="007D7E23" w:rsidRDefault="00FC0A6C" w:rsidP="00387819">
            <w:pPr>
              <w:spacing w:line="276" w:lineRule="auto"/>
              <w:rPr>
                <w:rFonts w:ascii="Verdana" w:hAnsi="Verdana"/>
                <w:sz w:val="20"/>
                <w:szCs w:val="20"/>
              </w:rPr>
            </w:pPr>
            <w:r>
              <w:rPr>
                <w:rFonts w:ascii="Verdana" w:hAnsi="Verdana"/>
                <w:sz w:val="20"/>
                <w:szCs w:val="20"/>
              </w:rPr>
              <w:t>Information reports are used to present information about something. They generally describe an entire class of things, whether natural or constructed, for example: mammals, the planets, rocks, plants, computers, countries etc.</w:t>
            </w:r>
          </w:p>
        </w:tc>
      </w:tr>
      <w:tr w:rsidR="00FC0A6C" w:rsidRPr="00124284" w:rsidTr="00FC0A6C">
        <w:trPr>
          <w:trHeight w:val="402"/>
        </w:trPr>
        <w:tc>
          <w:tcPr>
            <w:tcW w:w="14781" w:type="dxa"/>
            <w:tcBorders>
              <w:top w:val="single" w:sz="4" w:space="0" w:color="auto"/>
              <w:left w:val="single" w:sz="2" w:space="0" w:color="auto"/>
              <w:bottom w:val="single" w:sz="4" w:space="0" w:color="auto"/>
              <w:right w:val="single" w:sz="2" w:space="0" w:color="auto"/>
            </w:tcBorders>
            <w:shd w:val="clear" w:color="auto" w:fill="D9D9D9"/>
            <w:vAlign w:val="center"/>
          </w:tcPr>
          <w:p w:rsidR="00FC0A6C" w:rsidRDefault="00FC0A6C" w:rsidP="000E7F97">
            <w:pPr>
              <w:spacing w:before="60" w:after="60"/>
              <w:rPr>
                <w:rFonts w:ascii="Verdana" w:hAnsi="Verdana" w:cs="Arial"/>
                <w:b/>
                <w:bCs/>
                <w:sz w:val="20"/>
                <w:szCs w:val="20"/>
              </w:rPr>
            </w:pPr>
            <w:r>
              <w:rPr>
                <w:rFonts w:ascii="Verdana" w:hAnsi="Verdana" w:cs="Arial"/>
                <w:b/>
                <w:bCs/>
                <w:sz w:val="20"/>
                <w:szCs w:val="20"/>
              </w:rPr>
              <w:t>Structure</w:t>
            </w:r>
          </w:p>
        </w:tc>
      </w:tr>
      <w:tr w:rsidR="00FC0A6C" w:rsidRPr="00976C73" w:rsidTr="00FC0A6C">
        <w:tc>
          <w:tcPr>
            <w:tcW w:w="14781" w:type="dxa"/>
            <w:tcBorders>
              <w:top w:val="single" w:sz="4" w:space="0" w:color="auto"/>
              <w:left w:val="single" w:sz="2" w:space="0" w:color="auto"/>
              <w:bottom w:val="single" w:sz="4" w:space="0" w:color="auto"/>
              <w:right w:val="single" w:sz="2" w:space="0" w:color="auto"/>
            </w:tcBorders>
            <w:shd w:val="clear" w:color="auto" w:fill="auto"/>
          </w:tcPr>
          <w:p w:rsidR="00FC0A6C" w:rsidRDefault="00FC0A6C" w:rsidP="000E7F97">
            <w:pPr>
              <w:spacing w:before="60" w:after="60"/>
              <w:rPr>
                <w:rFonts w:ascii="Verdana" w:hAnsi="Verdana" w:cs="Arial"/>
                <w:sz w:val="20"/>
                <w:szCs w:val="20"/>
              </w:rPr>
            </w:pPr>
            <w:r>
              <w:rPr>
                <w:rFonts w:ascii="Verdana" w:hAnsi="Verdana" w:cs="Arial"/>
                <w:sz w:val="20"/>
                <w:szCs w:val="20"/>
              </w:rPr>
              <w:t>Information reports are usually organized to include:</w:t>
            </w:r>
          </w:p>
          <w:p w:rsidR="00FC0A6C" w:rsidRDefault="00FC0A6C" w:rsidP="000E7F97">
            <w:pPr>
              <w:spacing w:before="60" w:after="60"/>
              <w:rPr>
                <w:rFonts w:ascii="Verdana" w:hAnsi="Verdana" w:cs="Arial"/>
                <w:sz w:val="20"/>
                <w:szCs w:val="20"/>
              </w:rPr>
            </w:pPr>
            <w:r>
              <w:rPr>
                <w:rFonts w:ascii="Verdana" w:hAnsi="Verdana" w:cs="Arial"/>
                <w:sz w:val="20"/>
                <w:szCs w:val="20"/>
              </w:rPr>
              <w:t>- a general statement identifying the subject of the information report, perhaps defining and classifying it;</w:t>
            </w:r>
          </w:p>
          <w:p w:rsidR="009F06C7" w:rsidRDefault="00FC0A6C" w:rsidP="000E7F97">
            <w:pPr>
              <w:spacing w:before="60" w:after="60"/>
              <w:rPr>
                <w:rFonts w:ascii="Verdana" w:hAnsi="Verdana" w:cs="Arial"/>
                <w:sz w:val="20"/>
                <w:szCs w:val="20"/>
              </w:rPr>
            </w:pPr>
            <w:r>
              <w:rPr>
                <w:rFonts w:ascii="Verdana" w:hAnsi="Verdana" w:cs="Arial"/>
                <w:sz w:val="20"/>
                <w:szCs w:val="20"/>
              </w:rPr>
              <w:t xml:space="preserve">- </w:t>
            </w:r>
            <w:proofErr w:type="gramStart"/>
            <w:r>
              <w:rPr>
                <w:rFonts w:ascii="Verdana" w:hAnsi="Verdana" w:cs="Arial"/>
                <w:sz w:val="20"/>
                <w:szCs w:val="20"/>
              </w:rPr>
              <w:t>description</w:t>
            </w:r>
            <w:proofErr w:type="gramEnd"/>
            <w:r>
              <w:rPr>
                <w:rFonts w:ascii="Verdana" w:hAnsi="Verdana" w:cs="Arial"/>
                <w:sz w:val="20"/>
                <w:szCs w:val="20"/>
              </w:rPr>
              <w:t xml:space="preserve"> (‘bundles’ of information relating to features, characteristics, behavior or types).</w:t>
            </w:r>
          </w:p>
          <w:p w:rsidR="00994BDA" w:rsidRDefault="00994BDA" w:rsidP="000E7F97">
            <w:pPr>
              <w:spacing w:before="60" w:after="60"/>
              <w:rPr>
                <w:rFonts w:ascii="Verdana" w:hAnsi="Verdana" w:cs="Arial"/>
                <w:sz w:val="20"/>
                <w:szCs w:val="20"/>
              </w:rPr>
            </w:pPr>
          </w:p>
          <w:p w:rsidR="00994BDA" w:rsidRDefault="00994BDA" w:rsidP="000E7F97">
            <w:pPr>
              <w:spacing w:before="60" w:after="60"/>
              <w:rPr>
                <w:rFonts w:ascii="Verdana" w:hAnsi="Verdana" w:cs="Arial"/>
                <w:sz w:val="20"/>
                <w:szCs w:val="20"/>
              </w:rPr>
            </w:pPr>
          </w:p>
          <w:p w:rsidR="00994BDA" w:rsidRDefault="00994BDA" w:rsidP="000E7F97">
            <w:pPr>
              <w:spacing w:before="60" w:after="60"/>
              <w:rPr>
                <w:rFonts w:ascii="Verdana" w:hAnsi="Verdana" w:cs="Arial"/>
                <w:sz w:val="20"/>
                <w:szCs w:val="20"/>
              </w:rPr>
            </w:pPr>
          </w:p>
          <w:p w:rsidR="00994BDA" w:rsidRDefault="00994BDA" w:rsidP="000E7F97">
            <w:pPr>
              <w:spacing w:before="60" w:after="60"/>
              <w:rPr>
                <w:rFonts w:ascii="Verdana" w:hAnsi="Verdana" w:cs="Arial"/>
                <w:sz w:val="20"/>
                <w:szCs w:val="20"/>
              </w:rPr>
            </w:pPr>
          </w:p>
          <w:p w:rsidR="00994BDA" w:rsidRPr="00422B04" w:rsidRDefault="00994BDA" w:rsidP="000E7F97">
            <w:pPr>
              <w:spacing w:before="60" w:after="60"/>
              <w:rPr>
                <w:rFonts w:ascii="Verdana" w:hAnsi="Verdana" w:cs="Arial"/>
                <w:sz w:val="20"/>
                <w:szCs w:val="20"/>
              </w:rPr>
            </w:pPr>
          </w:p>
        </w:tc>
      </w:tr>
      <w:tr w:rsidR="00FC0A6C" w:rsidRPr="00124284" w:rsidTr="00FC0A6C">
        <w:tc>
          <w:tcPr>
            <w:tcW w:w="14781" w:type="dxa"/>
            <w:tcBorders>
              <w:top w:val="single" w:sz="4" w:space="0" w:color="auto"/>
              <w:left w:val="single" w:sz="2" w:space="0" w:color="auto"/>
              <w:bottom w:val="single" w:sz="4" w:space="0" w:color="auto"/>
              <w:right w:val="single" w:sz="2" w:space="0" w:color="auto"/>
            </w:tcBorders>
            <w:shd w:val="clear" w:color="auto" w:fill="000000"/>
            <w:vAlign w:val="center"/>
          </w:tcPr>
          <w:p w:rsidR="00FC0A6C" w:rsidRDefault="00FC0A6C" w:rsidP="005B0F6B">
            <w:pPr>
              <w:rPr>
                <w:rFonts w:ascii="Verdana" w:hAnsi="Verdana" w:cs="Arial"/>
                <w:b/>
                <w:bCs/>
                <w:sz w:val="20"/>
              </w:rPr>
            </w:pPr>
          </w:p>
          <w:p w:rsidR="00FC0A6C" w:rsidRPr="00976C73" w:rsidRDefault="00FC0A6C" w:rsidP="005B0F6B">
            <w:pPr>
              <w:rPr>
                <w:rFonts w:ascii="Verdana" w:hAnsi="Verdana" w:cs="Arial"/>
                <w:b/>
                <w:bCs/>
                <w:sz w:val="20"/>
              </w:rPr>
            </w:pPr>
            <w:r w:rsidRPr="00976C73">
              <w:rPr>
                <w:rFonts w:ascii="Verdana" w:hAnsi="Verdana" w:cs="Arial"/>
                <w:b/>
                <w:bCs/>
                <w:sz w:val="20"/>
              </w:rPr>
              <w:t>Unit Foundation</w:t>
            </w:r>
          </w:p>
        </w:tc>
      </w:tr>
      <w:tr w:rsidR="00FC0A6C" w:rsidRPr="00124284" w:rsidTr="00FC0A6C">
        <w:tc>
          <w:tcPr>
            <w:tcW w:w="14781" w:type="dxa"/>
            <w:tcBorders>
              <w:top w:val="single" w:sz="4" w:space="0" w:color="auto"/>
              <w:left w:val="single" w:sz="4" w:space="0" w:color="auto"/>
              <w:bottom w:val="single" w:sz="4" w:space="0" w:color="auto"/>
              <w:right w:val="single" w:sz="4" w:space="0" w:color="auto"/>
            </w:tcBorders>
            <w:shd w:val="clear" w:color="auto" w:fill="D9D9D9"/>
            <w:vAlign w:val="center"/>
          </w:tcPr>
          <w:p w:rsidR="00FC0A6C" w:rsidRPr="00124284" w:rsidRDefault="00FC0A6C" w:rsidP="005B0F6B">
            <w:pPr>
              <w:rPr>
                <w:rFonts w:ascii="Verdana" w:hAnsi="Verdana" w:cs="Arial"/>
                <w:b/>
                <w:bCs/>
                <w:sz w:val="20"/>
              </w:rPr>
            </w:pPr>
            <w:r>
              <w:rPr>
                <w:rFonts w:ascii="Verdana" w:hAnsi="Verdana" w:cs="Arial"/>
                <w:b/>
                <w:bCs/>
                <w:sz w:val="20"/>
              </w:rPr>
              <w:t>Syllabus Outcomes</w:t>
            </w:r>
            <w:r w:rsidRPr="00124284">
              <w:rPr>
                <w:rFonts w:ascii="Verdana" w:hAnsi="Verdana" w:cs="Arial"/>
                <w:b/>
                <w:bCs/>
                <w:sz w:val="20"/>
              </w:rPr>
              <w:t xml:space="preserve"> </w:t>
            </w:r>
          </w:p>
        </w:tc>
      </w:tr>
      <w:tr w:rsidR="00FC0A6C" w:rsidRPr="00124284" w:rsidTr="00FC0A6C">
        <w:tc>
          <w:tcPr>
            <w:tcW w:w="14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0A6C" w:rsidRDefault="00FC0A6C" w:rsidP="005B0F6B">
            <w:pPr>
              <w:rPr>
                <w:rFonts w:ascii="Verdana" w:hAnsi="Verdana" w:cs="Arial"/>
                <w:b/>
                <w:bCs/>
                <w:sz w:val="20"/>
              </w:rPr>
            </w:pPr>
            <w:r>
              <w:rPr>
                <w:rFonts w:ascii="Verdana" w:hAnsi="Verdana" w:cs="Arial"/>
                <w:b/>
                <w:bCs/>
                <w:sz w:val="20"/>
              </w:rPr>
              <w:t>Writing</w:t>
            </w:r>
          </w:p>
        </w:tc>
      </w:tr>
      <w:tr w:rsidR="009F06C7" w:rsidRPr="00976C73" w:rsidTr="001D6F90">
        <w:trPr>
          <w:trHeight w:val="80"/>
        </w:trPr>
        <w:tc>
          <w:tcPr>
            <w:tcW w:w="14781" w:type="dxa"/>
            <w:tcBorders>
              <w:top w:val="single" w:sz="4" w:space="0" w:color="auto"/>
              <w:left w:val="single" w:sz="4" w:space="0" w:color="auto"/>
              <w:bottom w:val="single" w:sz="4" w:space="0" w:color="auto"/>
              <w:right w:val="single" w:sz="4" w:space="0" w:color="auto"/>
            </w:tcBorders>
            <w:shd w:val="clear" w:color="auto" w:fill="auto"/>
          </w:tcPr>
          <w:p w:rsidR="009F06C7" w:rsidRPr="009F06C7" w:rsidRDefault="009F06C7" w:rsidP="009F06C7">
            <w:pPr>
              <w:rPr>
                <w:rFonts w:ascii="Verdana" w:hAnsi="Verdana"/>
                <w:b/>
                <w:sz w:val="20"/>
                <w:szCs w:val="20"/>
              </w:rPr>
            </w:pPr>
          </w:p>
          <w:p w:rsidR="009F06C7" w:rsidRPr="009F06C7" w:rsidRDefault="009F06C7" w:rsidP="009F06C7">
            <w:pPr>
              <w:rPr>
                <w:rFonts w:ascii="Verdana" w:hAnsi="Verdana"/>
                <w:b/>
                <w:i/>
                <w:sz w:val="20"/>
                <w:szCs w:val="20"/>
              </w:rPr>
            </w:pPr>
            <w:r w:rsidRPr="009F06C7">
              <w:rPr>
                <w:rFonts w:ascii="Verdana" w:hAnsi="Verdana"/>
                <w:b/>
                <w:i/>
                <w:sz w:val="20"/>
                <w:szCs w:val="20"/>
                <w:u w:val="single"/>
              </w:rPr>
              <w:t>WS3.9:</w:t>
            </w:r>
            <w:r w:rsidRPr="009F06C7">
              <w:rPr>
                <w:rFonts w:ascii="Verdana" w:hAnsi="Verdana"/>
                <w:b/>
                <w:i/>
                <w:sz w:val="20"/>
                <w:szCs w:val="20"/>
              </w:rPr>
              <w:t xml:space="preserve"> Produces a wide range of well-structured and well-presented literary and factual texts for a wide variety of purposes and audiences using increasingly challenging topics, ideas, issues and written language features.</w:t>
            </w:r>
          </w:p>
          <w:p w:rsidR="009F06C7" w:rsidRPr="009F06C7" w:rsidRDefault="009F06C7" w:rsidP="009F06C7">
            <w:pPr>
              <w:rPr>
                <w:rFonts w:ascii="Verdana" w:hAnsi="Verdana"/>
                <w:sz w:val="20"/>
                <w:szCs w:val="20"/>
              </w:rPr>
            </w:pPr>
            <w:r>
              <w:rPr>
                <w:rFonts w:ascii="Verdana" w:hAnsi="Verdana"/>
                <w:sz w:val="20"/>
                <w:szCs w:val="20"/>
              </w:rPr>
              <w:t>- considers and audience’s likely knowledge of a topic and provides helpful explanations or definitions, E.g. glossary</w:t>
            </w:r>
          </w:p>
          <w:p w:rsidR="009F06C7" w:rsidRDefault="009F06C7" w:rsidP="00FC0A6C">
            <w:pPr>
              <w:rPr>
                <w:rFonts w:ascii="Verdana" w:hAnsi="Verdana"/>
                <w:sz w:val="20"/>
                <w:szCs w:val="20"/>
              </w:rPr>
            </w:pPr>
            <w:r>
              <w:rPr>
                <w:rFonts w:ascii="Verdana" w:hAnsi="Verdana"/>
                <w:sz w:val="20"/>
                <w:szCs w:val="20"/>
              </w:rPr>
              <w:t>- plans writing through discussion with others and my making notes, lists or drawing diagrams</w:t>
            </w:r>
          </w:p>
          <w:p w:rsidR="009F06C7" w:rsidRDefault="009F06C7" w:rsidP="00FC0A6C">
            <w:pPr>
              <w:rPr>
                <w:rFonts w:ascii="Verdana" w:hAnsi="Verdana"/>
                <w:sz w:val="20"/>
                <w:szCs w:val="20"/>
              </w:rPr>
            </w:pPr>
            <w:r>
              <w:rPr>
                <w:rFonts w:ascii="Verdana" w:hAnsi="Verdana"/>
                <w:sz w:val="20"/>
                <w:szCs w:val="20"/>
              </w:rPr>
              <w:t>- writes paragraphs that contain a main idea and elaboration of the main idea</w:t>
            </w:r>
          </w:p>
          <w:p w:rsidR="009F06C7" w:rsidRDefault="009F06C7" w:rsidP="00FC0A6C">
            <w:pPr>
              <w:rPr>
                <w:rFonts w:ascii="Verdana" w:hAnsi="Verdana"/>
                <w:sz w:val="20"/>
                <w:szCs w:val="20"/>
              </w:rPr>
            </w:pPr>
            <w:r>
              <w:rPr>
                <w:rFonts w:ascii="Verdana" w:hAnsi="Verdana"/>
                <w:sz w:val="20"/>
                <w:szCs w:val="20"/>
              </w:rPr>
              <w:t>- contributes to joint construction activities</w:t>
            </w:r>
          </w:p>
          <w:p w:rsidR="009F06C7" w:rsidRDefault="009F06C7" w:rsidP="00FC0A6C">
            <w:pPr>
              <w:rPr>
                <w:rFonts w:ascii="Verdana" w:hAnsi="Verdana"/>
                <w:sz w:val="20"/>
                <w:szCs w:val="20"/>
              </w:rPr>
            </w:pPr>
            <w:r>
              <w:rPr>
                <w:rFonts w:ascii="Verdana" w:hAnsi="Verdana"/>
                <w:sz w:val="20"/>
                <w:szCs w:val="20"/>
              </w:rPr>
              <w:t>- writes detailed reports with increasing technicality</w:t>
            </w:r>
          </w:p>
          <w:p w:rsidR="009F06C7" w:rsidRDefault="009F06C7" w:rsidP="00FC0A6C">
            <w:pPr>
              <w:rPr>
                <w:rFonts w:ascii="Verdana" w:hAnsi="Verdana"/>
                <w:sz w:val="20"/>
                <w:szCs w:val="20"/>
              </w:rPr>
            </w:pPr>
            <w:r>
              <w:rPr>
                <w:rFonts w:ascii="Verdana" w:hAnsi="Verdana"/>
                <w:sz w:val="20"/>
                <w:szCs w:val="20"/>
              </w:rPr>
              <w:t>- uses topic sentences to guide readers</w:t>
            </w:r>
          </w:p>
          <w:p w:rsidR="009F06C7" w:rsidRDefault="009F06C7" w:rsidP="00FC0A6C">
            <w:pPr>
              <w:rPr>
                <w:rFonts w:ascii="Verdana" w:hAnsi="Verdana"/>
                <w:sz w:val="20"/>
                <w:szCs w:val="20"/>
              </w:rPr>
            </w:pPr>
            <w:r>
              <w:rPr>
                <w:rFonts w:ascii="Verdana" w:hAnsi="Verdana"/>
                <w:sz w:val="20"/>
                <w:szCs w:val="20"/>
              </w:rPr>
              <w:t>- undertakes research to extend knowledge of subject matter</w:t>
            </w:r>
          </w:p>
          <w:p w:rsidR="009F06C7" w:rsidRDefault="009F06C7" w:rsidP="00FC0A6C">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records</w:t>
            </w:r>
            <w:proofErr w:type="gramEnd"/>
            <w:r>
              <w:rPr>
                <w:rFonts w:ascii="Verdana" w:hAnsi="Verdana"/>
                <w:sz w:val="20"/>
                <w:szCs w:val="20"/>
              </w:rPr>
              <w:t xml:space="preserve"> information from a variety of sources.</w:t>
            </w:r>
          </w:p>
          <w:p w:rsidR="009F06C7" w:rsidRDefault="009F06C7" w:rsidP="00FC0A6C">
            <w:pPr>
              <w:rPr>
                <w:rFonts w:ascii="Verdana" w:hAnsi="Verdana"/>
                <w:sz w:val="20"/>
                <w:szCs w:val="20"/>
              </w:rPr>
            </w:pPr>
          </w:p>
          <w:p w:rsidR="009F06C7" w:rsidRPr="009F06C7" w:rsidRDefault="009F06C7" w:rsidP="00FC0A6C">
            <w:pPr>
              <w:rPr>
                <w:rFonts w:ascii="Verdana" w:hAnsi="Verdana"/>
                <w:b/>
                <w:i/>
                <w:sz w:val="20"/>
                <w:szCs w:val="20"/>
              </w:rPr>
            </w:pPr>
            <w:r w:rsidRPr="009F06C7">
              <w:rPr>
                <w:rFonts w:ascii="Verdana" w:hAnsi="Verdana"/>
                <w:b/>
                <w:i/>
                <w:sz w:val="20"/>
                <w:szCs w:val="20"/>
                <w:u w:val="single"/>
              </w:rPr>
              <w:t>WS3.10:</w:t>
            </w:r>
            <w:r w:rsidRPr="009F06C7">
              <w:rPr>
                <w:rFonts w:ascii="Verdana" w:hAnsi="Verdana"/>
                <w:b/>
                <w:i/>
                <w:sz w:val="20"/>
                <w:szCs w:val="20"/>
              </w:rPr>
              <w:t xml:space="preserve"> Uses knowledge of sentence structure, grammar and punctuation to edit own writing.</w:t>
            </w:r>
          </w:p>
          <w:p w:rsidR="009F06C7" w:rsidRDefault="009F06C7" w:rsidP="00FC0A6C">
            <w:pPr>
              <w:rPr>
                <w:rFonts w:ascii="Verdana" w:hAnsi="Verdana"/>
                <w:sz w:val="20"/>
                <w:szCs w:val="20"/>
              </w:rPr>
            </w:pPr>
            <w:r>
              <w:rPr>
                <w:rFonts w:ascii="Verdana" w:hAnsi="Verdana"/>
                <w:sz w:val="20"/>
                <w:szCs w:val="20"/>
              </w:rPr>
              <w:t>- prepares banks of words for particular purposes</w:t>
            </w:r>
          </w:p>
          <w:p w:rsidR="009F06C7" w:rsidRDefault="009F06C7" w:rsidP="00FC0A6C">
            <w:pPr>
              <w:rPr>
                <w:rFonts w:ascii="Verdana" w:hAnsi="Verdana"/>
                <w:sz w:val="20"/>
                <w:szCs w:val="20"/>
              </w:rPr>
            </w:pPr>
            <w:r>
              <w:rPr>
                <w:rFonts w:ascii="Verdana" w:hAnsi="Verdana"/>
                <w:sz w:val="20"/>
                <w:szCs w:val="20"/>
              </w:rPr>
              <w:t>- uses a variety of conjunctions and connectives to connect groups of words and clauses</w:t>
            </w:r>
          </w:p>
          <w:p w:rsidR="009F06C7" w:rsidRDefault="009F06C7" w:rsidP="00FC0A6C">
            <w:pPr>
              <w:rPr>
                <w:rFonts w:ascii="Verdana" w:hAnsi="Verdana"/>
                <w:sz w:val="20"/>
                <w:szCs w:val="20"/>
              </w:rPr>
            </w:pPr>
            <w:r>
              <w:rPr>
                <w:rFonts w:ascii="Verdana" w:hAnsi="Verdana"/>
                <w:sz w:val="20"/>
                <w:szCs w:val="20"/>
              </w:rPr>
              <w:t>- uses correct punctuation when writing, in particular publishing</w:t>
            </w:r>
          </w:p>
          <w:p w:rsidR="009F06C7" w:rsidRPr="009F06C7" w:rsidRDefault="009F06C7" w:rsidP="00FC0A6C">
            <w:pPr>
              <w:rPr>
                <w:rFonts w:ascii="Verdana" w:hAnsi="Verdana"/>
                <w:sz w:val="20"/>
                <w:szCs w:val="20"/>
              </w:rPr>
            </w:pPr>
            <w:r>
              <w:rPr>
                <w:rFonts w:ascii="Verdana" w:hAnsi="Verdana"/>
                <w:sz w:val="20"/>
                <w:szCs w:val="20"/>
              </w:rPr>
              <w:t>- identifies and corrects errors in writing, in regard to spelling, punctuation and grammar</w:t>
            </w:r>
          </w:p>
          <w:p w:rsidR="009F06C7" w:rsidRDefault="009F06C7" w:rsidP="00FC0A6C">
            <w:pPr>
              <w:rPr>
                <w:rFonts w:ascii="Comic Sans MS" w:hAnsi="Comic Sans MS"/>
                <w:sz w:val="18"/>
              </w:rPr>
            </w:pPr>
          </w:p>
          <w:p w:rsidR="009F06C7" w:rsidRPr="009F06C7" w:rsidRDefault="009F06C7" w:rsidP="00FC0A6C">
            <w:pPr>
              <w:rPr>
                <w:rFonts w:ascii="Verdana" w:hAnsi="Verdana"/>
                <w:b/>
                <w:i/>
                <w:sz w:val="20"/>
                <w:szCs w:val="20"/>
              </w:rPr>
            </w:pPr>
            <w:r w:rsidRPr="009F06C7">
              <w:rPr>
                <w:rFonts w:ascii="Verdana" w:hAnsi="Verdana"/>
                <w:b/>
                <w:i/>
                <w:sz w:val="20"/>
                <w:szCs w:val="20"/>
                <w:u w:val="single"/>
              </w:rPr>
              <w:t>WS3.13:</w:t>
            </w:r>
            <w:r w:rsidRPr="009F06C7">
              <w:rPr>
                <w:rFonts w:ascii="Verdana" w:hAnsi="Verdana"/>
                <w:b/>
                <w:i/>
                <w:sz w:val="20"/>
                <w:szCs w:val="20"/>
              </w:rPr>
              <w:t xml:space="preserve"> Critically analyses own texts in terms of how well they have been written, how effectively they present the subject matter and how they influence the reader.</w:t>
            </w:r>
          </w:p>
          <w:p w:rsidR="009F06C7" w:rsidRDefault="009F06C7" w:rsidP="00FC0A6C">
            <w:pPr>
              <w:rPr>
                <w:rFonts w:ascii="Verdana" w:hAnsi="Verdana"/>
                <w:sz w:val="20"/>
                <w:szCs w:val="20"/>
              </w:rPr>
            </w:pPr>
            <w:r>
              <w:rPr>
                <w:rFonts w:ascii="Verdana" w:hAnsi="Verdana"/>
                <w:sz w:val="20"/>
                <w:szCs w:val="20"/>
              </w:rPr>
              <w:t>- responds to the writing of others with specific and constructive comments about the organizational patterns of the text</w:t>
            </w:r>
          </w:p>
          <w:p w:rsidR="009F06C7" w:rsidRDefault="009F06C7" w:rsidP="00FC0A6C">
            <w:pPr>
              <w:rPr>
                <w:rFonts w:ascii="Verdana" w:hAnsi="Verdana"/>
                <w:sz w:val="20"/>
                <w:szCs w:val="20"/>
              </w:rPr>
            </w:pPr>
            <w:r>
              <w:rPr>
                <w:rFonts w:ascii="Verdana" w:hAnsi="Verdana"/>
                <w:sz w:val="20"/>
                <w:szCs w:val="20"/>
              </w:rPr>
              <w:t>- explores options for influences readers in writing</w:t>
            </w:r>
          </w:p>
          <w:p w:rsidR="009F06C7" w:rsidRDefault="009F06C7" w:rsidP="00FC0A6C">
            <w:pPr>
              <w:rPr>
                <w:rFonts w:ascii="Verdana" w:hAnsi="Verdana"/>
                <w:sz w:val="20"/>
                <w:szCs w:val="20"/>
              </w:rPr>
            </w:pPr>
            <w:r>
              <w:rPr>
                <w:rFonts w:ascii="Verdana" w:hAnsi="Verdana"/>
                <w:sz w:val="20"/>
                <w:szCs w:val="20"/>
              </w:rPr>
              <w:t>- discuss how language choices engage the reader</w:t>
            </w:r>
          </w:p>
          <w:p w:rsidR="009F06C7" w:rsidRDefault="009F06C7" w:rsidP="00FC0A6C">
            <w:pPr>
              <w:rPr>
                <w:rFonts w:ascii="Verdana" w:hAnsi="Verdana"/>
                <w:sz w:val="20"/>
                <w:szCs w:val="20"/>
              </w:rPr>
            </w:pPr>
            <w:r>
              <w:rPr>
                <w:rFonts w:ascii="Verdana" w:hAnsi="Verdana"/>
                <w:sz w:val="20"/>
                <w:szCs w:val="20"/>
              </w:rPr>
              <w:t>- discusses language choices for building topic information</w:t>
            </w:r>
          </w:p>
          <w:p w:rsidR="009F06C7" w:rsidRDefault="009F06C7" w:rsidP="00FC0A6C">
            <w:pPr>
              <w:rPr>
                <w:rFonts w:ascii="Verdana" w:hAnsi="Verdana"/>
                <w:sz w:val="20"/>
                <w:szCs w:val="20"/>
              </w:rPr>
            </w:pPr>
          </w:p>
          <w:p w:rsidR="009F06C7" w:rsidRPr="009F06C7" w:rsidRDefault="009F06C7" w:rsidP="00FC0A6C">
            <w:pPr>
              <w:rPr>
                <w:rFonts w:ascii="Verdana" w:hAnsi="Verdana"/>
                <w:b/>
                <w:i/>
                <w:sz w:val="20"/>
                <w:szCs w:val="20"/>
              </w:rPr>
            </w:pPr>
            <w:r w:rsidRPr="009F06C7">
              <w:rPr>
                <w:rFonts w:ascii="Verdana" w:hAnsi="Verdana"/>
                <w:b/>
                <w:i/>
                <w:sz w:val="20"/>
                <w:szCs w:val="20"/>
                <w:u w:val="single"/>
              </w:rPr>
              <w:t>WS3.14:</w:t>
            </w:r>
            <w:r w:rsidRPr="009F06C7">
              <w:rPr>
                <w:rFonts w:ascii="Verdana" w:hAnsi="Verdana"/>
                <w:b/>
                <w:i/>
                <w:sz w:val="20"/>
                <w:szCs w:val="20"/>
              </w:rPr>
              <w:t xml:space="preserve"> Critically evaluates how own texts have been structured to achieve their purpose and discusses ways of using related grammatical features and conventions of written language to shape readers’ and viewers’ understanding of texts.</w:t>
            </w:r>
          </w:p>
          <w:p w:rsidR="009F06C7" w:rsidRDefault="009F06C7" w:rsidP="00FC0A6C">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analyses</w:t>
            </w:r>
            <w:proofErr w:type="gramEnd"/>
            <w:r>
              <w:rPr>
                <w:rFonts w:ascii="Verdana" w:hAnsi="Verdana"/>
                <w:sz w:val="20"/>
                <w:szCs w:val="20"/>
              </w:rPr>
              <w:t xml:space="preserve"> own texts for effective use of joining/linking words, </w:t>
            </w:r>
            <w:proofErr w:type="spellStart"/>
            <w:r>
              <w:rPr>
                <w:rFonts w:ascii="Verdana" w:hAnsi="Verdana"/>
                <w:sz w:val="20"/>
                <w:szCs w:val="20"/>
              </w:rPr>
              <w:t>eg</w:t>
            </w:r>
            <w:proofErr w:type="spellEnd"/>
            <w:r>
              <w:rPr>
                <w:rFonts w:ascii="Verdana" w:hAnsi="Verdana"/>
                <w:sz w:val="20"/>
                <w:szCs w:val="20"/>
              </w:rPr>
              <w:t>. conjunctions, connectives</w:t>
            </w:r>
          </w:p>
          <w:p w:rsidR="009F06C7" w:rsidRDefault="009F06C7" w:rsidP="00FC0A6C">
            <w:pPr>
              <w:rPr>
                <w:rFonts w:ascii="Verdana" w:hAnsi="Verdana"/>
                <w:sz w:val="20"/>
                <w:szCs w:val="20"/>
              </w:rPr>
            </w:pPr>
            <w:r>
              <w:rPr>
                <w:rFonts w:ascii="Verdana" w:hAnsi="Verdana"/>
                <w:sz w:val="20"/>
                <w:szCs w:val="20"/>
              </w:rPr>
              <w:t>- structures effective paragraphs with topic sentences to create and present an effective information report</w:t>
            </w:r>
          </w:p>
          <w:p w:rsidR="009F06C7" w:rsidRPr="009F06C7" w:rsidRDefault="009F06C7" w:rsidP="00FC0A6C">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re-reads</w:t>
            </w:r>
            <w:proofErr w:type="gramEnd"/>
            <w:r>
              <w:rPr>
                <w:rFonts w:ascii="Verdana" w:hAnsi="Verdana"/>
                <w:sz w:val="20"/>
                <w:szCs w:val="20"/>
              </w:rPr>
              <w:t xml:space="preserve"> and edits own writing to ensure the correct structure of an information report has been followed and makes </w:t>
            </w:r>
            <w:proofErr w:type="spellStart"/>
            <w:r>
              <w:rPr>
                <w:rFonts w:ascii="Verdana" w:hAnsi="Verdana"/>
                <w:sz w:val="20"/>
                <w:szCs w:val="20"/>
              </w:rPr>
              <w:t>adpations</w:t>
            </w:r>
            <w:proofErr w:type="spellEnd"/>
            <w:r>
              <w:rPr>
                <w:rFonts w:ascii="Verdana" w:hAnsi="Verdana"/>
                <w:sz w:val="20"/>
                <w:szCs w:val="20"/>
              </w:rPr>
              <w:t xml:space="preserve"> when necessary.</w:t>
            </w:r>
          </w:p>
          <w:p w:rsidR="009F06C7" w:rsidRDefault="009F06C7" w:rsidP="00FC0A6C">
            <w:pPr>
              <w:rPr>
                <w:rFonts w:ascii="Comic Sans MS" w:hAnsi="Comic Sans MS"/>
                <w:sz w:val="18"/>
              </w:rPr>
            </w:pPr>
          </w:p>
        </w:tc>
      </w:tr>
      <w:tr w:rsidR="00FC0A6C" w:rsidRPr="00976C73" w:rsidTr="00FC0A6C">
        <w:trPr>
          <w:trHeight w:val="221"/>
        </w:trPr>
        <w:tc>
          <w:tcPr>
            <w:tcW w:w="14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0A6C" w:rsidRPr="00FC0A6C" w:rsidRDefault="00FC0A6C" w:rsidP="00FC0A6C">
            <w:pPr>
              <w:rPr>
                <w:rFonts w:ascii="Verdana" w:hAnsi="Verdana"/>
                <w:b/>
                <w:sz w:val="20"/>
                <w:szCs w:val="20"/>
              </w:rPr>
            </w:pPr>
            <w:r>
              <w:rPr>
                <w:rFonts w:ascii="Verdana" w:hAnsi="Verdana"/>
                <w:b/>
                <w:sz w:val="20"/>
                <w:szCs w:val="20"/>
              </w:rPr>
              <w:lastRenderedPageBreak/>
              <w:t>Reading</w:t>
            </w:r>
          </w:p>
        </w:tc>
      </w:tr>
      <w:tr w:rsidR="009F06C7" w:rsidRPr="00976C73" w:rsidTr="00C36303">
        <w:trPr>
          <w:trHeight w:val="80"/>
        </w:trPr>
        <w:tc>
          <w:tcPr>
            <w:tcW w:w="14781" w:type="dxa"/>
            <w:tcBorders>
              <w:top w:val="single" w:sz="4" w:space="0" w:color="auto"/>
              <w:left w:val="single" w:sz="4" w:space="0" w:color="auto"/>
              <w:bottom w:val="single" w:sz="4" w:space="0" w:color="auto"/>
              <w:right w:val="single" w:sz="4" w:space="0" w:color="auto"/>
            </w:tcBorders>
            <w:shd w:val="clear" w:color="auto" w:fill="auto"/>
          </w:tcPr>
          <w:p w:rsidR="009F06C7" w:rsidRPr="009F06C7" w:rsidRDefault="009F06C7" w:rsidP="00FC0A6C">
            <w:pPr>
              <w:rPr>
                <w:rFonts w:ascii="Verdana" w:hAnsi="Verdana"/>
                <w:b/>
                <w:i/>
                <w:sz w:val="20"/>
                <w:szCs w:val="20"/>
              </w:rPr>
            </w:pPr>
            <w:r w:rsidRPr="009F06C7">
              <w:rPr>
                <w:rFonts w:ascii="Verdana" w:hAnsi="Verdana"/>
                <w:b/>
                <w:i/>
                <w:sz w:val="20"/>
                <w:szCs w:val="20"/>
                <w:u w:val="single"/>
              </w:rPr>
              <w:t>RS3.5:</w:t>
            </w:r>
            <w:r w:rsidRPr="009F06C7">
              <w:rPr>
                <w:rFonts w:ascii="Verdana" w:hAnsi="Verdana"/>
                <w:b/>
                <w:i/>
                <w:sz w:val="20"/>
                <w:szCs w:val="20"/>
              </w:rPr>
              <w:t xml:space="preserve"> Reads independently an extensive range of texts with increasing content demands and responds to themes and issues</w:t>
            </w:r>
          </w:p>
          <w:p w:rsidR="009F06C7" w:rsidRDefault="009F06C7" w:rsidP="00FC0A6C">
            <w:pPr>
              <w:rPr>
                <w:rFonts w:ascii="Verdana" w:hAnsi="Verdana"/>
                <w:sz w:val="20"/>
                <w:szCs w:val="20"/>
              </w:rPr>
            </w:pPr>
            <w:r>
              <w:rPr>
                <w:rFonts w:ascii="Verdana" w:hAnsi="Verdana"/>
                <w:sz w:val="20"/>
                <w:szCs w:val="20"/>
              </w:rPr>
              <w:t>- reads extended informational texts for research and investigative purposes</w:t>
            </w:r>
          </w:p>
          <w:p w:rsidR="009F06C7" w:rsidRDefault="009F06C7" w:rsidP="00FC0A6C">
            <w:pPr>
              <w:rPr>
                <w:rFonts w:ascii="Verdana" w:hAnsi="Verdana"/>
                <w:sz w:val="20"/>
                <w:szCs w:val="20"/>
              </w:rPr>
            </w:pPr>
            <w:r>
              <w:rPr>
                <w:rFonts w:ascii="Verdana" w:hAnsi="Verdana"/>
                <w:sz w:val="20"/>
                <w:szCs w:val="20"/>
              </w:rPr>
              <w:t>- interprets a variety of factual texts</w:t>
            </w:r>
          </w:p>
          <w:p w:rsidR="009F06C7" w:rsidRDefault="009F06C7" w:rsidP="00FC0A6C">
            <w:pPr>
              <w:rPr>
                <w:rFonts w:ascii="Verdana" w:hAnsi="Verdana"/>
                <w:sz w:val="20"/>
                <w:szCs w:val="20"/>
              </w:rPr>
            </w:pPr>
            <w:r>
              <w:rPr>
                <w:rFonts w:ascii="Verdana" w:hAnsi="Verdana"/>
                <w:sz w:val="20"/>
                <w:szCs w:val="20"/>
              </w:rPr>
              <w:t>- accesses and interprets a wider range of internet/computer texts and graphics</w:t>
            </w:r>
          </w:p>
          <w:p w:rsidR="009F06C7" w:rsidRDefault="009F06C7" w:rsidP="00FC0A6C">
            <w:pPr>
              <w:rPr>
                <w:rFonts w:ascii="Verdana" w:hAnsi="Verdana"/>
                <w:sz w:val="20"/>
                <w:szCs w:val="20"/>
              </w:rPr>
            </w:pPr>
            <w:r>
              <w:rPr>
                <w:rFonts w:ascii="Verdana" w:hAnsi="Verdana"/>
                <w:sz w:val="20"/>
                <w:szCs w:val="20"/>
              </w:rPr>
              <w:t>- understands more complex information reports</w:t>
            </w:r>
          </w:p>
          <w:p w:rsidR="009F06C7" w:rsidRPr="009F06C7" w:rsidRDefault="009F06C7" w:rsidP="00FC0A6C">
            <w:pPr>
              <w:rPr>
                <w:rFonts w:ascii="Verdana" w:hAnsi="Verdana"/>
                <w:sz w:val="20"/>
                <w:szCs w:val="20"/>
              </w:rPr>
            </w:pPr>
          </w:p>
          <w:p w:rsidR="009F06C7" w:rsidRPr="009F06C7" w:rsidRDefault="009F06C7" w:rsidP="00FC0A6C">
            <w:pPr>
              <w:rPr>
                <w:rFonts w:ascii="Verdana" w:hAnsi="Verdana"/>
                <w:b/>
                <w:i/>
                <w:sz w:val="20"/>
                <w:szCs w:val="20"/>
              </w:rPr>
            </w:pPr>
            <w:r w:rsidRPr="009F06C7">
              <w:rPr>
                <w:rFonts w:ascii="Verdana" w:hAnsi="Verdana"/>
                <w:b/>
                <w:i/>
                <w:sz w:val="20"/>
                <w:szCs w:val="20"/>
                <w:u w:val="single"/>
              </w:rPr>
              <w:t>RS3.6:</w:t>
            </w:r>
            <w:r w:rsidRPr="009F06C7">
              <w:rPr>
                <w:rFonts w:ascii="Verdana" w:hAnsi="Verdana"/>
                <w:b/>
                <w:i/>
                <w:sz w:val="20"/>
                <w:szCs w:val="20"/>
              </w:rPr>
              <w:t xml:space="preserve"> Uses a comprehensive range of skills and strategies appropriate to the type of text being read.</w:t>
            </w:r>
          </w:p>
          <w:p w:rsidR="009F06C7" w:rsidRDefault="009F06C7" w:rsidP="00FC0A6C">
            <w:pPr>
              <w:rPr>
                <w:rFonts w:ascii="Verdana" w:hAnsi="Verdana"/>
                <w:sz w:val="20"/>
                <w:szCs w:val="20"/>
              </w:rPr>
            </w:pPr>
            <w:r>
              <w:rPr>
                <w:rFonts w:ascii="Verdana" w:hAnsi="Verdana"/>
                <w:sz w:val="20"/>
                <w:szCs w:val="20"/>
              </w:rPr>
              <w:t>- uses knowledge about texts to predict the kinds of words likely to be included</w:t>
            </w:r>
          </w:p>
          <w:p w:rsidR="009F06C7" w:rsidRDefault="009F06C7" w:rsidP="00FC0A6C">
            <w:pPr>
              <w:rPr>
                <w:rFonts w:ascii="Verdana" w:hAnsi="Verdana"/>
                <w:sz w:val="20"/>
                <w:szCs w:val="20"/>
              </w:rPr>
            </w:pPr>
            <w:r>
              <w:rPr>
                <w:rFonts w:ascii="Verdana" w:hAnsi="Verdana"/>
                <w:sz w:val="20"/>
                <w:szCs w:val="20"/>
              </w:rPr>
              <w:t>- uses several strategies for finding information in texts</w:t>
            </w:r>
          </w:p>
          <w:p w:rsidR="009F06C7" w:rsidRDefault="009F06C7" w:rsidP="00FC0A6C">
            <w:pPr>
              <w:rPr>
                <w:rFonts w:ascii="Verdana" w:hAnsi="Verdana"/>
                <w:sz w:val="20"/>
                <w:szCs w:val="20"/>
              </w:rPr>
            </w:pPr>
            <w:r>
              <w:rPr>
                <w:rFonts w:ascii="Verdana" w:hAnsi="Verdana"/>
                <w:sz w:val="20"/>
                <w:szCs w:val="20"/>
              </w:rPr>
              <w:t>- identifies relevant and valid sources for research</w:t>
            </w:r>
          </w:p>
          <w:p w:rsidR="009F06C7" w:rsidRDefault="009F06C7" w:rsidP="00FC0A6C">
            <w:pPr>
              <w:rPr>
                <w:rFonts w:ascii="Verdana" w:hAnsi="Verdana"/>
                <w:sz w:val="20"/>
                <w:szCs w:val="20"/>
              </w:rPr>
            </w:pPr>
            <w:r>
              <w:rPr>
                <w:rFonts w:ascii="Verdana" w:hAnsi="Verdana"/>
                <w:sz w:val="20"/>
                <w:szCs w:val="20"/>
              </w:rPr>
              <w:t xml:space="preserve">- </w:t>
            </w:r>
            <w:proofErr w:type="spellStart"/>
            <w:r>
              <w:rPr>
                <w:rFonts w:ascii="Verdana" w:hAnsi="Verdana"/>
                <w:sz w:val="20"/>
                <w:szCs w:val="20"/>
              </w:rPr>
              <w:t>summarises</w:t>
            </w:r>
            <w:proofErr w:type="spellEnd"/>
            <w:r>
              <w:rPr>
                <w:rFonts w:ascii="Verdana" w:hAnsi="Verdana"/>
                <w:sz w:val="20"/>
                <w:szCs w:val="20"/>
              </w:rPr>
              <w:t xml:space="preserve"> key information</w:t>
            </w:r>
          </w:p>
          <w:p w:rsidR="009F06C7" w:rsidRPr="009F06C7" w:rsidRDefault="009F06C7" w:rsidP="00FC0A6C">
            <w:pPr>
              <w:rPr>
                <w:rFonts w:ascii="Verdana" w:hAnsi="Verdana"/>
                <w:sz w:val="20"/>
                <w:szCs w:val="20"/>
              </w:rPr>
            </w:pPr>
          </w:p>
          <w:p w:rsidR="009F06C7" w:rsidRPr="009F06C7" w:rsidRDefault="009F06C7" w:rsidP="00FC0A6C">
            <w:pPr>
              <w:rPr>
                <w:rFonts w:ascii="Verdana" w:hAnsi="Verdana"/>
                <w:b/>
                <w:i/>
                <w:sz w:val="20"/>
                <w:szCs w:val="20"/>
              </w:rPr>
            </w:pPr>
            <w:r w:rsidRPr="009F06C7">
              <w:rPr>
                <w:rFonts w:ascii="Verdana" w:hAnsi="Verdana"/>
                <w:b/>
                <w:i/>
                <w:sz w:val="20"/>
                <w:szCs w:val="20"/>
                <w:u w:val="single"/>
              </w:rPr>
              <w:t>RS3.7:</w:t>
            </w:r>
            <w:r w:rsidRPr="009F06C7">
              <w:rPr>
                <w:rFonts w:ascii="Verdana" w:hAnsi="Verdana"/>
                <w:b/>
                <w:i/>
                <w:sz w:val="20"/>
                <w:szCs w:val="20"/>
              </w:rPr>
              <w:t xml:space="preserve"> Critically analyses techniques used by writers to create certain effects, to use language creatively to position the reader in various ways and to construct different interpretation of experience.</w:t>
            </w:r>
          </w:p>
          <w:p w:rsidR="009F06C7" w:rsidRDefault="009F06C7" w:rsidP="00FC0A6C">
            <w:pPr>
              <w:rPr>
                <w:rFonts w:ascii="Verdana" w:hAnsi="Verdana"/>
                <w:sz w:val="20"/>
                <w:szCs w:val="20"/>
              </w:rPr>
            </w:pPr>
            <w:r>
              <w:rPr>
                <w:rFonts w:ascii="Verdana" w:hAnsi="Verdana"/>
                <w:sz w:val="20"/>
                <w:szCs w:val="20"/>
              </w:rPr>
              <w:t>- identifies the structure of an information report</w:t>
            </w:r>
          </w:p>
          <w:p w:rsidR="009F06C7" w:rsidRDefault="009F06C7" w:rsidP="00FC0A6C">
            <w:pPr>
              <w:rPr>
                <w:rFonts w:ascii="Verdana" w:hAnsi="Verdana"/>
                <w:sz w:val="20"/>
                <w:szCs w:val="20"/>
              </w:rPr>
            </w:pPr>
            <w:r>
              <w:rPr>
                <w:rFonts w:ascii="Verdana" w:hAnsi="Verdana"/>
                <w:sz w:val="20"/>
                <w:szCs w:val="20"/>
              </w:rPr>
              <w:t>- explains how the structure of an information report is related to its social purpose</w:t>
            </w:r>
          </w:p>
          <w:p w:rsidR="009F06C7" w:rsidRDefault="009F06C7" w:rsidP="00FC0A6C">
            <w:pPr>
              <w:rPr>
                <w:rFonts w:ascii="Verdana" w:hAnsi="Verdana"/>
                <w:sz w:val="20"/>
                <w:szCs w:val="20"/>
              </w:rPr>
            </w:pPr>
            <w:r>
              <w:rPr>
                <w:rFonts w:ascii="Verdana" w:hAnsi="Verdana"/>
                <w:sz w:val="20"/>
                <w:szCs w:val="20"/>
              </w:rPr>
              <w:t>- recognizes that texts could have been written or produced differently</w:t>
            </w:r>
          </w:p>
          <w:p w:rsidR="009F06C7" w:rsidRDefault="009F06C7" w:rsidP="00FC0A6C">
            <w:pPr>
              <w:rPr>
                <w:rFonts w:ascii="Verdana" w:hAnsi="Verdana"/>
                <w:sz w:val="20"/>
                <w:szCs w:val="20"/>
              </w:rPr>
            </w:pPr>
            <w:r>
              <w:rPr>
                <w:rFonts w:ascii="Verdana" w:hAnsi="Verdana"/>
                <w:sz w:val="20"/>
                <w:szCs w:val="20"/>
              </w:rPr>
              <w:t>- reports on different interpretations of a text after a group discussion</w:t>
            </w:r>
          </w:p>
          <w:p w:rsidR="009F06C7" w:rsidRPr="009F06C7" w:rsidRDefault="009F06C7" w:rsidP="00FC0A6C">
            <w:pPr>
              <w:rPr>
                <w:rFonts w:ascii="Verdana" w:hAnsi="Verdana"/>
                <w:sz w:val="20"/>
                <w:szCs w:val="20"/>
              </w:rPr>
            </w:pPr>
          </w:p>
          <w:p w:rsidR="009F06C7" w:rsidRDefault="009F06C7" w:rsidP="00FC0A6C">
            <w:pPr>
              <w:rPr>
                <w:rFonts w:ascii="Verdana" w:hAnsi="Verdana"/>
                <w:b/>
                <w:sz w:val="20"/>
                <w:szCs w:val="20"/>
              </w:rPr>
            </w:pPr>
            <w:r w:rsidRPr="00994BDA">
              <w:rPr>
                <w:rFonts w:ascii="Verdana" w:hAnsi="Verdana"/>
                <w:b/>
                <w:i/>
                <w:sz w:val="20"/>
                <w:szCs w:val="20"/>
                <w:u w:val="single"/>
              </w:rPr>
              <w:t>RS3.8:</w:t>
            </w:r>
            <w:r>
              <w:rPr>
                <w:rFonts w:ascii="Verdana" w:hAnsi="Verdana"/>
                <w:b/>
                <w:sz w:val="20"/>
                <w:szCs w:val="20"/>
              </w:rPr>
              <w:t xml:space="preserve"> Identifies the text structure of a wider range of more complex text types and discusses how the characteristic grammatical features influence readers’ and viewers’ understanding of texts.</w:t>
            </w:r>
          </w:p>
          <w:p w:rsidR="009F06C7" w:rsidRDefault="009F06C7" w:rsidP="00FC0A6C">
            <w:pPr>
              <w:rPr>
                <w:rFonts w:ascii="Verdana" w:hAnsi="Verdana"/>
                <w:sz w:val="20"/>
                <w:szCs w:val="20"/>
              </w:rPr>
            </w:pPr>
            <w:r>
              <w:rPr>
                <w:rFonts w:ascii="Verdana" w:hAnsi="Verdana"/>
                <w:sz w:val="20"/>
                <w:szCs w:val="20"/>
              </w:rPr>
              <w:t xml:space="preserve">- </w:t>
            </w:r>
            <w:r w:rsidR="00016B7E">
              <w:rPr>
                <w:rFonts w:ascii="Verdana" w:hAnsi="Verdana"/>
                <w:sz w:val="20"/>
                <w:szCs w:val="20"/>
              </w:rPr>
              <w:t>identifies different types of information reports</w:t>
            </w:r>
          </w:p>
          <w:p w:rsidR="00016B7E" w:rsidRDefault="00016B7E" w:rsidP="00FC0A6C">
            <w:pPr>
              <w:rPr>
                <w:rFonts w:ascii="Verdana" w:hAnsi="Verdana"/>
                <w:sz w:val="20"/>
                <w:szCs w:val="20"/>
              </w:rPr>
            </w:pPr>
            <w:r>
              <w:rPr>
                <w:rFonts w:ascii="Verdana" w:hAnsi="Verdana"/>
                <w:sz w:val="20"/>
                <w:szCs w:val="20"/>
              </w:rPr>
              <w:t>- explains the use of different tenses in different text types, E.g. present tense in information reports</w:t>
            </w:r>
          </w:p>
          <w:p w:rsidR="00016B7E" w:rsidRDefault="00016B7E" w:rsidP="00FC0A6C">
            <w:pPr>
              <w:rPr>
                <w:rFonts w:ascii="Verdana" w:hAnsi="Verdana"/>
                <w:sz w:val="20"/>
                <w:szCs w:val="20"/>
              </w:rPr>
            </w:pPr>
            <w:r>
              <w:rPr>
                <w:rFonts w:ascii="Verdana" w:hAnsi="Verdana"/>
                <w:sz w:val="20"/>
                <w:szCs w:val="20"/>
              </w:rPr>
              <w:t>- explains the reasons for the use of passive voice in information reports</w:t>
            </w:r>
          </w:p>
          <w:p w:rsidR="00016B7E" w:rsidRPr="009F06C7" w:rsidRDefault="00016B7E" w:rsidP="00FC0A6C">
            <w:pPr>
              <w:rPr>
                <w:rFonts w:ascii="Verdana" w:hAnsi="Verdana"/>
                <w:sz w:val="20"/>
                <w:szCs w:val="20"/>
              </w:rPr>
            </w:pPr>
            <w:r>
              <w:rPr>
                <w:rFonts w:ascii="Verdana" w:hAnsi="Verdana"/>
                <w:sz w:val="20"/>
                <w:szCs w:val="20"/>
              </w:rPr>
              <w:t>- identifies the purpose and structure of information reports</w:t>
            </w:r>
          </w:p>
          <w:p w:rsidR="009F06C7" w:rsidRDefault="009F06C7" w:rsidP="009F06C7">
            <w:pPr>
              <w:rPr>
                <w:rFonts w:ascii="Verdana" w:hAnsi="Verdana"/>
                <w:b/>
                <w:sz w:val="20"/>
                <w:szCs w:val="20"/>
              </w:rPr>
            </w:pPr>
          </w:p>
        </w:tc>
      </w:tr>
      <w:tr w:rsidR="00016B7E" w:rsidRPr="00976C73" w:rsidTr="00016B7E">
        <w:trPr>
          <w:trHeight w:val="80"/>
        </w:trPr>
        <w:tc>
          <w:tcPr>
            <w:tcW w:w="14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6B7E" w:rsidRPr="00016B7E" w:rsidRDefault="00016B7E" w:rsidP="00FC0A6C">
            <w:pPr>
              <w:rPr>
                <w:rFonts w:ascii="Verdana" w:hAnsi="Verdana"/>
                <w:b/>
                <w:sz w:val="20"/>
                <w:szCs w:val="20"/>
              </w:rPr>
            </w:pPr>
            <w:r w:rsidRPr="00016B7E">
              <w:rPr>
                <w:rFonts w:ascii="Verdana" w:hAnsi="Verdana"/>
                <w:b/>
                <w:sz w:val="20"/>
                <w:szCs w:val="20"/>
              </w:rPr>
              <w:t>Talking and Listening</w:t>
            </w:r>
          </w:p>
        </w:tc>
      </w:tr>
      <w:tr w:rsidR="00016B7E" w:rsidRPr="00976C73" w:rsidTr="00016B7E">
        <w:trPr>
          <w:trHeight w:val="80"/>
        </w:trPr>
        <w:tc>
          <w:tcPr>
            <w:tcW w:w="14781" w:type="dxa"/>
            <w:tcBorders>
              <w:top w:val="single" w:sz="4" w:space="0" w:color="auto"/>
              <w:left w:val="single" w:sz="4" w:space="0" w:color="auto"/>
              <w:bottom w:val="single" w:sz="4" w:space="0" w:color="auto"/>
              <w:right w:val="single" w:sz="4" w:space="0" w:color="auto"/>
            </w:tcBorders>
            <w:shd w:val="clear" w:color="auto" w:fill="FFFFFF" w:themeFill="background1"/>
          </w:tcPr>
          <w:p w:rsidR="00994BDA" w:rsidRDefault="00994BDA" w:rsidP="00FC0A6C">
            <w:pPr>
              <w:rPr>
                <w:rFonts w:ascii="Verdana" w:hAnsi="Verdana"/>
                <w:b/>
                <w:sz w:val="20"/>
                <w:szCs w:val="20"/>
              </w:rPr>
            </w:pPr>
            <w:r>
              <w:rPr>
                <w:rFonts w:ascii="Verdana" w:hAnsi="Verdana"/>
                <w:b/>
                <w:sz w:val="20"/>
                <w:szCs w:val="20"/>
              </w:rPr>
              <w:t xml:space="preserve"> </w:t>
            </w:r>
            <w:r w:rsidRPr="00994BDA">
              <w:rPr>
                <w:rFonts w:ascii="Verdana" w:hAnsi="Verdana"/>
                <w:b/>
                <w:i/>
                <w:sz w:val="20"/>
                <w:szCs w:val="20"/>
                <w:u w:val="single"/>
              </w:rPr>
              <w:t>TS3.1:</w:t>
            </w:r>
            <w:r w:rsidR="00D21D63">
              <w:rPr>
                <w:rFonts w:ascii="Verdana" w:hAnsi="Verdana"/>
                <w:b/>
                <w:sz w:val="20"/>
                <w:szCs w:val="20"/>
              </w:rPr>
              <w:t xml:space="preserve"> Communicates effectively for a</w:t>
            </w:r>
            <w:r>
              <w:rPr>
                <w:rFonts w:ascii="Verdana" w:hAnsi="Verdana"/>
                <w:b/>
                <w:sz w:val="20"/>
                <w:szCs w:val="20"/>
              </w:rPr>
              <w:t xml:space="preserve"> range of purposes and with a variety of audiences to express well-developed, well-</w:t>
            </w:r>
            <w:proofErr w:type="spellStart"/>
            <w:r>
              <w:rPr>
                <w:rFonts w:ascii="Verdana" w:hAnsi="Verdana"/>
                <w:b/>
                <w:sz w:val="20"/>
                <w:szCs w:val="20"/>
              </w:rPr>
              <w:t>organised</w:t>
            </w:r>
            <w:proofErr w:type="spellEnd"/>
            <w:r>
              <w:rPr>
                <w:rFonts w:ascii="Verdana" w:hAnsi="Verdana"/>
                <w:b/>
                <w:sz w:val="20"/>
                <w:szCs w:val="20"/>
              </w:rPr>
              <w:t xml:space="preserve"> ideas dealing with more challenging topics.</w:t>
            </w:r>
          </w:p>
          <w:p w:rsidR="00994BDA" w:rsidRDefault="00994BDA" w:rsidP="00FC0A6C">
            <w:pPr>
              <w:rPr>
                <w:rFonts w:ascii="Verdana" w:hAnsi="Verdana"/>
                <w:sz w:val="20"/>
                <w:szCs w:val="20"/>
              </w:rPr>
            </w:pPr>
            <w:r>
              <w:rPr>
                <w:rFonts w:ascii="Verdana" w:hAnsi="Verdana"/>
                <w:sz w:val="20"/>
                <w:szCs w:val="20"/>
              </w:rPr>
              <w:t>- joins in group or individual interactions</w:t>
            </w:r>
          </w:p>
          <w:p w:rsidR="00994BDA" w:rsidRDefault="00994BDA" w:rsidP="00FC0A6C">
            <w:pPr>
              <w:rPr>
                <w:rFonts w:ascii="Verdana" w:hAnsi="Verdana"/>
                <w:sz w:val="20"/>
                <w:szCs w:val="20"/>
              </w:rPr>
            </w:pPr>
            <w:r>
              <w:rPr>
                <w:rFonts w:ascii="Verdana" w:hAnsi="Verdana"/>
                <w:sz w:val="20"/>
                <w:szCs w:val="20"/>
              </w:rPr>
              <w:t>- listens to information reports with supporting graphics</w:t>
            </w:r>
          </w:p>
          <w:p w:rsidR="00994BDA" w:rsidRDefault="00994BDA" w:rsidP="00FC0A6C">
            <w:pPr>
              <w:rPr>
                <w:rFonts w:ascii="Verdana" w:hAnsi="Verdana"/>
                <w:sz w:val="20"/>
                <w:szCs w:val="20"/>
              </w:rPr>
            </w:pPr>
            <w:r>
              <w:rPr>
                <w:rFonts w:ascii="Verdana" w:hAnsi="Verdana"/>
                <w:sz w:val="20"/>
                <w:szCs w:val="20"/>
              </w:rPr>
              <w:t>- explores ides and topics in a group</w:t>
            </w:r>
          </w:p>
          <w:p w:rsidR="00994BDA" w:rsidRDefault="00994BDA" w:rsidP="00FC0A6C">
            <w:pPr>
              <w:rPr>
                <w:rFonts w:ascii="Verdana" w:hAnsi="Verdana"/>
                <w:sz w:val="20"/>
                <w:szCs w:val="20"/>
              </w:rPr>
            </w:pPr>
          </w:p>
          <w:p w:rsidR="00994BDA" w:rsidRPr="00994BDA" w:rsidRDefault="00994BDA" w:rsidP="00FC0A6C">
            <w:pPr>
              <w:rPr>
                <w:rFonts w:ascii="Verdana" w:hAnsi="Verdana"/>
                <w:b/>
                <w:sz w:val="20"/>
                <w:szCs w:val="20"/>
              </w:rPr>
            </w:pPr>
            <w:r w:rsidRPr="00994BDA">
              <w:rPr>
                <w:rFonts w:ascii="Verdana" w:hAnsi="Verdana"/>
                <w:b/>
                <w:i/>
                <w:sz w:val="20"/>
                <w:szCs w:val="20"/>
                <w:u w:val="single"/>
              </w:rPr>
              <w:t>TS3.2:</w:t>
            </w:r>
            <w:r w:rsidRPr="00994BDA">
              <w:rPr>
                <w:rFonts w:ascii="Verdana" w:hAnsi="Verdana"/>
                <w:b/>
                <w:sz w:val="20"/>
                <w:szCs w:val="20"/>
              </w:rPr>
              <w:t xml:space="preserve"> Interacts productively and with autonomy in pairs and groups of various sizes and composition, uses effective oral presentation skills and strategies and listens attentively.</w:t>
            </w:r>
          </w:p>
          <w:p w:rsidR="00994BDA" w:rsidRDefault="00994BDA" w:rsidP="00FC0A6C">
            <w:pPr>
              <w:rPr>
                <w:rFonts w:ascii="Verdana" w:hAnsi="Verdana"/>
                <w:sz w:val="20"/>
                <w:szCs w:val="20"/>
              </w:rPr>
            </w:pPr>
            <w:r>
              <w:rPr>
                <w:rFonts w:ascii="Verdana" w:hAnsi="Verdana"/>
                <w:sz w:val="20"/>
                <w:szCs w:val="20"/>
              </w:rPr>
              <w:lastRenderedPageBreak/>
              <w:t>- engages in formal and informal conversations with a wide range of people</w:t>
            </w:r>
          </w:p>
          <w:p w:rsidR="00994BDA" w:rsidRDefault="00994BDA" w:rsidP="00FC0A6C">
            <w:pPr>
              <w:rPr>
                <w:rFonts w:ascii="Verdana" w:hAnsi="Verdana"/>
                <w:sz w:val="20"/>
                <w:szCs w:val="20"/>
              </w:rPr>
            </w:pPr>
            <w:r>
              <w:rPr>
                <w:rFonts w:ascii="Verdana" w:hAnsi="Verdana"/>
                <w:sz w:val="20"/>
                <w:szCs w:val="20"/>
              </w:rPr>
              <w:t>- uses a variety of ways to seek relevant information</w:t>
            </w:r>
          </w:p>
          <w:p w:rsidR="00994BDA" w:rsidRDefault="00994BDA" w:rsidP="00FC0A6C">
            <w:pPr>
              <w:rPr>
                <w:rFonts w:ascii="Verdana" w:hAnsi="Verdana"/>
                <w:sz w:val="20"/>
                <w:szCs w:val="20"/>
              </w:rPr>
            </w:pPr>
            <w:r>
              <w:rPr>
                <w:rFonts w:ascii="Verdana" w:hAnsi="Verdana"/>
                <w:sz w:val="20"/>
                <w:szCs w:val="20"/>
              </w:rPr>
              <w:t>- uses group interaction strategies to work cooperatively</w:t>
            </w:r>
          </w:p>
          <w:p w:rsidR="00994BDA" w:rsidRDefault="00994BDA" w:rsidP="00FC0A6C">
            <w:pPr>
              <w:rPr>
                <w:rFonts w:ascii="Verdana" w:hAnsi="Verdana"/>
                <w:sz w:val="20"/>
                <w:szCs w:val="20"/>
              </w:rPr>
            </w:pPr>
            <w:r>
              <w:rPr>
                <w:rFonts w:ascii="Verdana" w:hAnsi="Verdana"/>
                <w:sz w:val="20"/>
                <w:szCs w:val="20"/>
              </w:rPr>
              <w:t>- speaks with clarity and uses appropriate intonation, volume and pauses when presenting</w:t>
            </w:r>
          </w:p>
          <w:p w:rsidR="00994BDA" w:rsidRDefault="00994BDA" w:rsidP="00FC0A6C">
            <w:pPr>
              <w:rPr>
                <w:rFonts w:ascii="Verdana" w:hAnsi="Verdana"/>
                <w:sz w:val="20"/>
                <w:szCs w:val="20"/>
              </w:rPr>
            </w:pPr>
            <w:r>
              <w:rPr>
                <w:rFonts w:ascii="Verdana" w:hAnsi="Verdana"/>
                <w:sz w:val="20"/>
                <w:szCs w:val="20"/>
              </w:rPr>
              <w:t>- uses gesture, posture, facial expression, tone of voice, pace of speaking to engage the interest of an audience</w:t>
            </w:r>
          </w:p>
          <w:p w:rsidR="00016B7E" w:rsidRPr="00016B7E" w:rsidRDefault="00016B7E" w:rsidP="00FC0A6C">
            <w:pPr>
              <w:rPr>
                <w:rFonts w:ascii="Verdana" w:hAnsi="Verdana"/>
                <w:b/>
                <w:sz w:val="20"/>
                <w:szCs w:val="20"/>
              </w:rPr>
            </w:pPr>
          </w:p>
        </w:tc>
      </w:tr>
      <w:tr w:rsidR="00994BDA" w:rsidRPr="00976C73" w:rsidTr="00994BDA">
        <w:trPr>
          <w:trHeight w:val="80"/>
        </w:trPr>
        <w:tc>
          <w:tcPr>
            <w:tcW w:w="14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4BDA" w:rsidRDefault="00994BDA" w:rsidP="00FC0A6C">
            <w:pPr>
              <w:rPr>
                <w:rFonts w:ascii="Verdana" w:hAnsi="Verdana"/>
                <w:b/>
                <w:sz w:val="20"/>
                <w:szCs w:val="20"/>
              </w:rPr>
            </w:pPr>
            <w:r>
              <w:rPr>
                <w:rFonts w:ascii="Verdana" w:hAnsi="Verdana"/>
                <w:b/>
                <w:sz w:val="20"/>
                <w:szCs w:val="20"/>
              </w:rPr>
              <w:lastRenderedPageBreak/>
              <w:t>Resources</w:t>
            </w:r>
          </w:p>
        </w:tc>
      </w:tr>
      <w:tr w:rsidR="00994BDA" w:rsidRPr="00976C73" w:rsidTr="00016B7E">
        <w:trPr>
          <w:trHeight w:val="80"/>
        </w:trPr>
        <w:tc>
          <w:tcPr>
            <w:tcW w:w="14781" w:type="dxa"/>
            <w:tcBorders>
              <w:top w:val="single" w:sz="4" w:space="0" w:color="auto"/>
              <w:left w:val="single" w:sz="4" w:space="0" w:color="auto"/>
              <w:bottom w:val="single" w:sz="4" w:space="0" w:color="auto"/>
              <w:right w:val="single" w:sz="4" w:space="0" w:color="auto"/>
            </w:tcBorders>
            <w:shd w:val="clear" w:color="auto" w:fill="FFFFFF" w:themeFill="background1"/>
          </w:tcPr>
          <w:p w:rsidR="00994BDA" w:rsidRDefault="00994BDA" w:rsidP="00FC0A6C">
            <w:pPr>
              <w:rPr>
                <w:rFonts w:ascii="Verdana" w:hAnsi="Verdana"/>
                <w:sz w:val="20"/>
                <w:szCs w:val="20"/>
              </w:rPr>
            </w:pPr>
            <w:r>
              <w:rPr>
                <w:rFonts w:ascii="Verdana" w:hAnsi="Verdana"/>
                <w:b/>
                <w:sz w:val="20"/>
                <w:szCs w:val="20"/>
              </w:rPr>
              <w:t xml:space="preserve">- </w:t>
            </w:r>
            <w:r>
              <w:rPr>
                <w:rFonts w:ascii="Verdana" w:hAnsi="Verdana"/>
                <w:sz w:val="20"/>
                <w:szCs w:val="20"/>
              </w:rPr>
              <w:t>Student work books</w:t>
            </w:r>
          </w:p>
          <w:p w:rsidR="00994BDA" w:rsidRDefault="00994BDA" w:rsidP="00FC0A6C">
            <w:pPr>
              <w:rPr>
                <w:rFonts w:ascii="Verdana" w:hAnsi="Verdana"/>
                <w:sz w:val="20"/>
                <w:szCs w:val="20"/>
              </w:rPr>
            </w:pPr>
            <w:r>
              <w:rPr>
                <w:rFonts w:ascii="Verdana" w:hAnsi="Verdana"/>
                <w:sz w:val="20"/>
                <w:szCs w:val="20"/>
              </w:rPr>
              <w:t>- KWL Chart</w:t>
            </w:r>
          </w:p>
          <w:p w:rsidR="00994BDA" w:rsidRDefault="00994BDA" w:rsidP="00FC0A6C">
            <w:pPr>
              <w:rPr>
                <w:rFonts w:ascii="Verdana" w:hAnsi="Verdana"/>
                <w:sz w:val="20"/>
                <w:szCs w:val="20"/>
              </w:rPr>
            </w:pPr>
            <w:r>
              <w:rPr>
                <w:rFonts w:ascii="Verdana" w:hAnsi="Verdana"/>
                <w:sz w:val="20"/>
                <w:szCs w:val="20"/>
              </w:rPr>
              <w:t xml:space="preserve">- Poster for Information Report structure </w:t>
            </w:r>
          </w:p>
          <w:p w:rsidR="00994BDA" w:rsidRDefault="00994BDA" w:rsidP="00FC0A6C">
            <w:pPr>
              <w:rPr>
                <w:rFonts w:ascii="Verdana" w:hAnsi="Verdana"/>
                <w:sz w:val="20"/>
                <w:szCs w:val="20"/>
              </w:rPr>
            </w:pPr>
            <w:r>
              <w:rPr>
                <w:rFonts w:ascii="Verdana" w:hAnsi="Verdana"/>
                <w:sz w:val="20"/>
                <w:szCs w:val="20"/>
              </w:rPr>
              <w:t>- Permanent marker</w:t>
            </w:r>
          </w:p>
          <w:p w:rsidR="00994BDA" w:rsidRDefault="00994BDA" w:rsidP="00FC0A6C">
            <w:pPr>
              <w:rPr>
                <w:rFonts w:ascii="Verdana" w:hAnsi="Verdana"/>
                <w:sz w:val="20"/>
                <w:szCs w:val="20"/>
              </w:rPr>
            </w:pPr>
            <w:r>
              <w:rPr>
                <w:rFonts w:ascii="Verdana" w:hAnsi="Verdana"/>
                <w:sz w:val="20"/>
                <w:szCs w:val="20"/>
              </w:rPr>
              <w:t>- A range of Information Reports on a variety of topics</w:t>
            </w:r>
          </w:p>
          <w:p w:rsidR="00994BDA" w:rsidRDefault="00994BDA" w:rsidP="00FC0A6C">
            <w:pPr>
              <w:rPr>
                <w:rFonts w:ascii="Verdana" w:hAnsi="Verdana"/>
                <w:sz w:val="20"/>
                <w:szCs w:val="20"/>
              </w:rPr>
            </w:pPr>
            <w:r>
              <w:rPr>
                <w:rFonts w:ascii="Verdana" w:hAnsi="Verdana"/>
                <w:sz w:val="20"/>
                <w:szCs w:val="20"/>
              </w:rPr>
              <w:t>- List of possible countries for independent writing task</w:t>
            </w:r>
          </w:p>
          <w:p w:rsidR="00994BDA" w:rsidRDefault="00994BDA" w:rsidP="00FC0A6C">
            <w:pPr>
              <w:rPr>
                <w:rFonts w:ascii="Verdana" w:hAnsi="Verdana"/>
                <w:sz w:val="20"/>
                <w:szCs w:val="20"/>
              </w:rPr>
            </w:pPr>
            <w:r>
              <w:rPr>
                <w:rFonts w:ascii="Verdana" w:hAnsi="Verdana"/>
                <w:sz w:val="20"/>
                <w:szCs w:val="20"/>
              </w:rPr>
              <w:t>- Fact file of information on the London 2012 Olympic Games</w:t>
            </w:r>
          </w:p>
          <w:p w:rsidR="00994BDA" w:rsidRDefault="00994BDA" w:rsidP="00FC0A6C">
            <w:pPr>
              <w:rPr>
                <w:rFonts w:ascii="Verdana" w:hAnsi="Verdana"/>
                <w:sz w:val="20"/>
                <w:szCs w:val="20"/>
              </w:rPr>
            </w:pPr>
            <w:r>
              <w:rPr>
                <w:rFonts w:ascii="Verdana" w:hAnsi="Verdana"/>
                <w:sz w:val="20"/>
                <w:szCs w:val="20"/>
              </w:rPr>
              <w:t>- Resources (books, websites, fact files) for student independent research.</w:t>
            </w:r>
          </w:p>
          <w:p w:rsidR="00994BDA" w:rsidRDefault="00994BDA" w:rsidP="00FC0A6C">
            <w:pPr>
              <w:rPr>
                <w:rFonts w:ascii="Verdana" w:hAnsi="Verdana"/>
                <w:sz w:val="20"/>
                <w:szCs w:val="20"/>
              </w:rPr>
            </w:pPr>
            <w:r>
              <w:rPr>
                <w:rFonts w:ascii="Verdana" w:hAnsi="Verdana"/>
                <w:sz w:val="20"/>
                <w:szCs w:val="20"/>
              </w:rPr>
              <w:t>- Self Editing checklist</w:t>
            </w:r>
          </w:p>
          <w:p w:rsidR="00994BDA" w:rsidRDefault="00994BDA" w:rsidP="00FC0A6C">
            <w:pPr>
              <w:rPr>
                <w:rFonts w:ascii="Verdana" w:hAnsi="Verdana"/>
                <w:sz w:val="20"/>
                <w:szCs w:val="20"/>
              </w:rPr>
            </w:pPr>
            <w:r>
              <w:rPr>
                <w:rFonts w:ascii="Verdana" w:hAnsi="Verdana"/>
                <w:sz w:val="20"/>
                <w:szCs w:val="20"/>
              </w:rPr>
              <w:t>- Accessibility to computers</w:t>
            </w:r>
          </w:p>
          <w:p w:rsidR="00994BDA" w:rsidRPr="00994BDA" w:rsidRDefault="00994BDA" w:rsidP="00FC0A6C">
            <w:pPr>
              <w:rPr>
                <w:rFonts w:ascii="Verdana" w:hAnsi="Verdana"/>
                <w:sz w:val="20"/>
                <w:szCs w:val="20"/>
              </w:rPr>
            </w:pPr>
            <w:r>
              <w:rPr>
                <w:rFonts w:ascii="Verdana" w:hAnsi="Verdana"/>
                <w:sz w:val="20"/>
                <w:szCs w:val="20"/>
              </w:rPr>
              <w:t>- Information report suitable for cut up text activity</w:t>
            </w:r>
          </w:p>
        </w:tc>
      </w:tr>
    </w:tbl>
    <w:p w:rsidR="001D388E" w:rsidRDefault="001D388E"/>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4"/>
        <w:gridCol w:w="3478"/>
        <w:gridCol w:w="7583"/>
      </w:tblGrid>
      <w:tr w:rsidR="001D388E" w:rsidRPr="00976C73" w:rsidTr="001D388E">
        <w:trPr>
          <w:cantSplit/>
        </w:trPr>
        <w:tc>
          <w:tcPr>
            <w:tcW w:w="14885" w:type="dxa"/>
            <w:gridSpan w:val="3"/>
            <w:tcBorders>
              <w:top w:val="single" w:sz="4" w:space="0" w:color="auto"/>
              <w:left w:val="single" w:sz="2" w:space="0" w:color="auto"/>
              <w:bottom w:val="single" w:sz="4" w:space="0" w:color="auto"/>
              <w:right w:val="single" w:sz="2" w:space="0" w:color="auto"/>
            </w:tcBorders>
            <w:shd w:val="clear" w:color="auto" w:fill="000000"/>
            <w:vAlign w:val="center"/>
          </w:tcPr>
          <w:p w:rsidR="001D388E" w:rsidRPr="00EC0285" w:rsidRDefault="001D388E" w:rsidP="005B0F6B">
            <w:pPr>
              <w:spacing w:before="60" w:after="60"/>
              <w:rPr>
                <w:rFonts w:ascii="Verdana" w:hAnsi="Verdana" w:cs="Arial"/>
                <w:b/>
                <w:bCs/>
                <w:sz w:val="20"/>
              </w:rPr>
            </w:pPr>
            <w:r w:rsidRPr="00976C73">
              <w:rPr>
                <w:rFonts w:ascii="Verdana" w:hAnsi="Verdana" w:cs="Arial"/>
                <w:b/>
                <w:bCs/>
                <w:sz w:val="20"/>
              </w:rPr>
              <w:t>Assessment Plan</w:t>
            </w:r>
          </w:p>
        </w:tc>
      </w:tr>
      <w:tr w:rsidR="001D388E" w:rsidRPr="00124284" w:rsidTr="001D388E">
        <w:trPr>
          <w:cantSplit/>
        </w:trPr>
        <w:tc>
          <w:tcPr>
            <w:tcW w:w="14885" w:type="dxa"/>
            <w:gridSpan w:val="3"/>
            <w:tcBorders>
              <w:top w:val="single" w:sz="4" w:space="0" w:color="auto"/>
              <w:left w:val="single" w:sz="2" w:space="0" w:color="auto"/>
              <w:bottom w:val="single" w:sz="4" w:space="0" w:color="auto"/>
              <w:right w:val="single" w:sz="2" w:space="0" w:color="auto"/>
            </w:tcBorders>
            <w:shd w:val="clear" w:color="auto" w:fill="D9D9D9"/>
            <w:vAlign w:val="center"/>
          </w:tcPr>
          <w:p w:rsidR="001D388E" w:rsidRPr="00104948" w:rsidRDefault="001D388E" w:rsidP="005B0F6B">
            <w:pPr>
              <w:spacing w:before="60" w:after="60"/>
              <w:rPr>
                <w:rFonts w:ascii="Verdana" w:hAnsi="Verdana" w:cs="Arial"/>
                <w:b/>
                <w:bCs/>
                <w:sz w:val="20"/>
              </w:rPr>
            </w:pPr>
            <w:r w:rsidRPr="00104948">
              <w:rPr>
                <w:rFonts w:ascii="Verdana" w:hAnsi="Verdana" w:cs="Arial"/>
                <w:b/>
                <w:bCs/>
                <w:sz w:val="20"/>
              </w:rPr>
              <w:t>Assessment Timeline</w:t>
            </w:r>
          </w:p>
        </w:tc>
      </w:tr>
      <w:tr w:rsidR="001D388E" w:rsidRPr="00517175" w:rsidTr="001D388E">
        <w:trPr>
          <w:cantSplit/>
          <w:trHeight w:val="370"/>
        </w:trPr>
        <w:tc>
          <w:tcPr>
            <w:tcW w:w="3824" w:type="dxa"/>
            <w:tcBorders>
              <w:top w:val="single" w:sz="4" w:space="0" w:color="auto"/>
              <w:left w:val="single" w:sz="2" w:space="0" w:color="auto"/>
              <w:right w:val="single" w:sz="2" w:space="0" w:color="auto"/>
            </w:tcBorders>
            <w:shd w:val="clear" w:color="auto" w:fill="D9D9D9"/>
            <w:vAlign w:val="center"/>
          </w:tcPr>
          <w:p w:rsidR="001D388E" w:rsidRPr="00104948" w:rsidRDefault="001D388E" w:rsidP="005B0F6B">
            <w:pPr>
              <w:spacing w:before="60" w:after="60"/>
              <w:jc w:val="center"/>
              <w:rPr>
                <w:rFonts w:ascii="Verdana" w:hAnsi="Verdana" w:cs="Arial"/>
                <w:b/>
                <w:sz w:val="20"/>
              </w:rPr>
            </w:pPr>
            <w:r w:rsidRPr="00104948">
              <w:rPr>
                <w:rFonts w:ascii="Verdana" w:hAnsi="Verdana" w:cs="Arial"/>
                <w:b/>
                <w:sz w:val="20"/>
                <w:szCs w:val="20"/>
              </w:rPr>
              <w:t>Before learning activities begin</w:t>
            </w:r>
          </w:p>
        </w:tc>
        <w:tc>
          <w:tcPr>
            <w:tcW w:w="3478" w:type="dxa"/>
            <w:tcBorders>
              <w:top w:val="single" w:sz="4" w:space="0" w:color="auto"/>
              <w:left w:val="single" w:sz="2" w:space="0" w:color="auto"/>
              <w:right w:val="single" w:sz="2" w:space="0" w:color="auto"/>
            </w:tcBorders>
            <w:shd w:val="clear" w:color="auto" w:fill="D9D9D9"/>
            <w:vAlign w:val="center"/>
          </w:tcPr>
          <w:p w:rsidR="001D388E" w:rsidRPr="00104948" w:rsidRDefault="001D388E" w:rsidP="005B0F6B">
            <w:pPr>
              <w:spacing w:before="60" w:after="60"/>
              <w:jc w:val="center"/>
              <w:rPr>
                <w:rFonts w:ascii="Verdana" w:hAnsi="Verdana" w:cs="Arial"/>
                <w:i/>
                <w:sz w:val="20"/>
              </w:rPr>
            </w:pPr>
            <w:r w:rsidRPr="00104948">
              <w:rPr>
                <w:rFonts w:ascii="Verdana" w:hAnsi="Verdana" w:cs="Arial"/>
                <w:b/>
                <w:sz w:val="20"/>
                <w:szCs w:val="20"/>
              </w:rPr>
              <w:t>While students work on learning activities</w:t>
            </w:r>
          </w:p>
        </w:tc>
        <w:tc>
          <w:tcPr>
            <w:tcW w:w="7583" w:type="dxa"/>
            <w:tcBorders>
              <w:top w:val="single" w:sz="4" w:space="0" w:color="auto"/>
              <w:left w:val="single" w:sz="2" w:space="0" w:color="auto"/>
              <w:right w:val="single" w:sz="2" w:space="0" w:color="auto"/>
            </w:tcBorders>
            <w:shd w:val="clear" w:color="auto" w:fill="D9D9D9"/>
            <w:vAlign w:val="center"/>
          </w:tcPr>
          <w:p w:rsidR="001D388E" w:rsidRPr="00104948" w:rsidRDefault="001D388E" w:rsidP="005B0F6B">
            <w:pPr>
              <w:spacing w:before="60" w:after="60"/>
              <w:jc w:val="center"/>
              <w:rPr>
                <w:rFonts w:ascii="Verdana" w:hAnsi="Verdana" w:cs="Arial"/>
                <w:i/>
                <w:sz w:val="20"/>
              </w:rPr>
            </w:pPr>
            <w:r w:rsidRPr="00104948">
              <w:rPr>
                <w:rFonts w:ascii="Verdana" w:hAnsi="Verdana" w:cs="Arial"/>
                <w:b/>
                <w:sz w:val="20"/>
                <w:szCs w:val="20"/>
              </w:rPr>
              <w:t>After learning activities end</w:t>
            </w:r>
          </w:p>
        </w:tc>
      </w:tr>
      <w:tr w:rsidR="001D388E" w:rsidRPr="00E47238" w:rsidTr="00862EE0">
        <w:trPr>
          <w:cantSplit/>
          <w:trHeight w:val="2050"/>
        </w:trPr>
        <w:tc>
          <w:tcPr>
            <w:tcW w:w="3824" w:type="dxa"/>
            <w:tcBorders>
              <w:top w:val="single" w:sz="4" w:space="0" w:color="auto"/>
              <w:left w:val="single" w:sz="2" w:space="0" w:color="auto"/>
              <w:right w:val="single" w:sz="2" w:space="0" w:color="auto"/>
            </w:tcBorders>
            <w:shd w:val="clear" w:color="auto" w:fill="auto"/>
          </w:tcPr>
          <w:p w:rsidR="001D388E" w:rsidRDefault="009F06C7" w:rsidP="00FC0A6C">
            <w:pPr>
              <w:pStyle w:val="ListParagraph"/>
              <w:numPr>
                <w:ilvl w:val="0"/>
                <w:numId w:val="19"/>
              </w:numPr>
              <w:spacing w:before="60" w:after="60"/>
              <w:rPr>
                <w:rFonts w:ascii="Verdana" w:hAnsi="Verdana" w:cs="Arial"/>
                <w:sz w:val="20"/>
              </w:rPr>
            </w:pPr>
            <w:r>
              <w:rPr>
                <w:rFonts w:ascii="Verdana" w:hAnsi="Verdana" w:cs="Arial"/>
                <w:sz w:val="20"/>
              </w:rPr>
              <w:t>Q</w:t>
            </w:r>
            <w:r w:rsidR="00FC0A6C">
              <w:rPr>
                <w:rFonts w:ascii="Verdana" w:hAnsi="Verdana" w:cs="Arial"/>
                <w:sz w:val="20"/>
              </w:rPr>
              <w:t>uestioning</w:t>
            </w:r>
          </w:p>
          <w:p w:rsidR="00FC0A6C" w:rsidRDefault="00FC0A6C" w:rsidP="00FC0A6C">
            <w:pPr>
              <w:pStyle w:val="ListParagraph"/>
              <w:numPr>
                <w:ilvl w:val="0"/>
                <w:numId w:val="19"/>
              </w:numPr>
              <w:spacing w:before="60" w:after="60"/>
              <w:rPr>
                <w:rFonts w:ascii="Verdana" w:hAnsi="Verdana" w:cs="Arial"/>
                <w:sz w:val="20"/>
              </w:rPr>
            </w:pPr>
            <w:r>
              <w:rPr>
                <w:rFonts w:ascii="Verdana" w:hAnsi="Verdana" w:cs="Arial"/>
                <w:sz w:val="20"/>
              </w:rPr>
              <w:t>Brainstorming</w:t>
            </w:r>
          </w:p>
          <w:p w:rsidR="00BC03F0" w:rsidRPr="00FC0A6C" w:rsidRDefault="00BC03F0" w:rsidP="00FC0A6C">
            <w:pPr>
              <w:pStyle w:val="ListParagraph"/>
              <w:numPr>
                <w:ilvl w:val="0"/>
                <w:numId w:val="19"/>
              </w:numPr>
              <w:spacing w:before="60" w:after="60"/>
              <w:rPr>
                <w:rFonts w:ascii="Verdana" w:hAnsi="Verdana" w:cs="Arial"/>
                <w:sz w:val="20"/>
              </w:rPr>
            </w:pPr>
            <w:r>
              <w:rPr>
                <w:rFonts w:ascii="Verdana" w:hAnsi="Verdana" w:cs="Arial"/>
                <w:sz w:val="20"/>
              </w:rPr>
              <w:t>KWL – What I Know, What I would like to know, What I have learnt</w:t>
            </w:r>
          </w:p>
        </w:tc>
        <w:tc>
          <w:tcPr>
            <w:tcW w:w="3478" w:type="dxa"/>
            <w:tcBorders>
              <w:top w:val="single" w:sz="4" w:space="0" w:color="auto"/>
              <w:left w:val="single" w:sz="2" w:space="0" w:color="auto"/>
              <w:right w:val="single" w:sz="2" w:space="0" w:color="auto"/>
            </w:tcBorders>
            <w:shd w:val="clear" w:color="auto" w:fill="auto"/>
          </w:tcPr>
          <w:p w:rsidR="001D388E" w:rsidRDefault="00FC0A6C" w:rsidP="00862EE0">
            <w:pPr>
              <w:numPr>
                <w:ilvl w:val="0"/>
                <w:numId w:val="7"/>
              </w:numPr>
              <w:spacing w:before="60" w:after="60"/>
              <w:rPr>
                <w:rFonts w:ascii="Verdana" w:hAnsi="Verdana" w:cs="Arial"/>
                <w:sz w:val="18"/>
                <w:szCs w:val="18"/>
              </w:rPr>
            </w:pPr>
            <w:r>
              <w:rPr>
                <w:rFonts w:ascii="Verdana" w:hAnsi="Verdana" w:cs="Arial"/>
                <w:sz w:val="18"/>
                <w:szCs w:val="18"/>
              </w:rPr>
              <w:t>Collection of work samples</w:t>
            </w:r>
          </w:p>
          <w:p w:rsidR="00FC0A6C" w:rsidRDefault="00FC0A6C" w:rsidP="00862EE0">
            <w:pPr>
              <w:numPr>
                <w:ilvl w:val="0"/>
                <w:numId w:val="7"/>
              </w:numPr>
              <w:spacing w:before="60" w:after="60"/>
              <w:rPr>
                <w:rFonts w:ascii="Verdana" w:hAnsi="Verdana" w:cs="Arial"/>
                <w:sz w:val="18"/>
                <w:szCs w:val="18"/>
              </w:rPr>
            </w:pPr>
            <w:r>
              <w:rPr>
                <w:rFonts w:ascii="Verdana" w:hAnsi="Verdana" w:cs="Arial"/>
                <w:sz w:val="18"/>
                <w:szCs w:val="18"/>
              </w:rPr>
              <w:t>Anecdotal notes</w:t>
            </w:r>
          </w:p>
          <w:p w:rsidR="00FC0A6C" w:rsidRDefault="00FC0A6C" w:rsidP="00862EE0">
            <w:pPr>
              <w:numPr>
                <w:ilvl w:val="0"/>
                <w:numId w:val="7"/>
              </w:numPr>
              <w:spacing w:before="60" w:after="60"/>
              <w:rPr>
                <w:rFonts w:ascii="Verdana" w:hAnsi="Verdana" w:cs="Arial"/>
                <w:sz w:val="18"/>
                <w:szCs w:val="18"/>
              </w:rPr>
            </w:pPr>
            <w:r>
              <w:rPr>
                <w:rFonts w:ascii="Verdana" w:hAnsi="Verdana" w:cs="Arial"/>
                <w:sz w:val="18"/>
                <w:szCs w:val="18"/>
              </w:rPr>
              <w:t>Participation in class discussion</w:t>
            </w:r>
          </w:p>
          <w:p w:rsidR="00FC0A6C" w:rsidRPr="00862EE0" w:rsidRDefault="00FC0A6C" w:rsidP="00862EE0">
            <w:pPr>
              <w:numPr>
                <w:ilvl w:val="0"/>
                <w:numId w:val="7"/>
              </w:numPr>
              <w:spacing w:before="60" w:after="60"/>
              <w:rPr>
                <w:rFonts w:ascii="Verdana" w:hAnsi="Verdana" w:cs="Arial"/>
                <w:sz w:val="18"/>
                <w:szCs w:val="18"/>
              </w:rPr>
            </w:pPr>
            <w:r>
              <w:rPr>
                <w:rFonts w:ascii="Verdana" w:hAnsi="Verdana" w:cs="Arial"/>
                <w:sz w:val="18"/>
                <w:szCs w:val="18"/>
              </w:rPr>
              <w:t>Observation</w:t>
            </w:r>
          </w:p>
        </w:tc>
        <w:tc>
          <w:tcPr>
            <w:tcW w:w="7583" w:type="dxa"/>
            <w:tcBorders>
              <w:top w:val="single" w:sz="4" w:space="0" w:color="auto"/>
              <w:left w:val="single" w:sz="2" w:space="0" w:color="auto"/>
              <w:right w:val="single" w:sz="2" w:space="0" w:color="auto"/>
            </w:tcBorders>
            <w:shd w:val="clear" w:color="auto" w:fill="auto"/>
          </w:tcPr>
          <w:p w:rsidR="00862EE0" w:rsidRDefault="00FC0A6C" w:rsidP="00FC0A6C">
            <w:pPr>
              <w:pStyle w:val="ListParagraph"/>
              <w:numPr>
                <w:ilvl w:val="0"/>
                <w:numId w:val="7"/>
              </w:numPr>
              <w:spacing w:before="60" w:after="60"/>
              <w:rPr>
                <w:rFonts w:ascii="Verdana" w:hAnsi="Verdana" w:cs="Arial"/>
                <w:sz w:val="20"/>
              </w:rPr>
            </w:pPr>
            <w:r>
              <w:rPr>
                <w:rFonts w:ascii="Verdana" w:hAnsi="Verdana" w:cs="Arial"/>
                <w:sz w:val="20"/>
              </w:rPr>
              <w:t>Published independent writing task</w:t>
            </w:r>
          </w:p>
          <w:p w:rsidR="00FC0A6C" w:rsidRDefault="00FC0A6C" w:rsidP="00FC0A6C">
            <w:pPr>
              <w:pStyle w:val="ListParagraph"/>
              <w:numPr>
                <w:ilvl w:val="0"/>
                <w:numId w:val="7"/>
              </w:numPr>
              <w:spacing w:before="60" w:after="60"/>
              <w:rPr>
                <w:rFonts w:ascii="Verdana" w:hAnsi="Verdana" w:cs="Arial"/>
                <w:sz w:val="20"/>
              </w:rPr>
            </w:pPr>
            <w:r>
              <w:rPr>
                <w:rFonts w:ascii="Verdana" w:hAnsi="Verdana" w:cs="Arial"/>
                <w:sz w:val="20"/>
              </w:rPr>
              <w:t>Sharing of information report to class (Talking and Listening)</w:t>
            </w:r>
          </w:p>
          <w:p w:rsidR="00BC03F0" w:rsidRPr="00994BDA" w:rsidRDefault="00FC0A6C" w:rsidP="00994BDA">
            <w:pPr>
              <w:pStyle w:val="ListParagraph"/>
              <w:numPr>
                <w:ilvl w:val="0"/>
                <w:numId w:val="7"/>
              </w:numPr>
              <w:spacing w:before="60" w:after="60"/>
              <w:rPr>
                <w:rFonts w:ascii="Verdana" w:hAnsi="Verdana" w:cs="Arial"/>
                <w:sz w:val="20"/>
              </w:rPr>
            </w:pPr>
            <w:r>
              <w:rPr>
                <w:rFonts w:ascii="Verdana" w:hAnsi="Verdana" w:cs="Arial"/>
                <w:sz w:val="20"/>
              </w:rPr>
              <w:t xml:space="preserve">Marking Rubric </w:t>
            </w:r>
            <w:r w:rsidR="00994BDA">
              <w:rPr>
                <w:rFonts w:ascii="Verdana" w:hAnsi="Verdana" w:cs="Arial"/>
                <w:sz w:val="20"/>
              </w:rPr>
              <w:t>– Information Report</w:t>
            </w:r>
          </w:p>
          <w:p w:rsidR="00BC03F0" w:rsidRDefault="00BC03F0" w:rsidP="00FC0A6C">
            <w:pPr>
              <w:pStyle w:val="ListParagraph"/>
              <w:numPr>
                <w:ilvl w:val="0"/>
                <w:numId w:val="7"/>
              </w:numPr>
              <w:spacing w:before="60" w:after="60"/>
              <w:rPr>
                <w:rFonts w:ascii="Verdana" w:hAnsi="Verdana" w:cs="Arial"/>
                <w:sz w:val="20"/>
              </w:rPr>
            </w:pPr>
            <w:r>
              <w:rPr>
                <w:rFonts w:ascii="Verdana" w:hAnsi="Verdana" w:cs="Arial"/>
                <w:sz w:val="20"/>
              </w:rPr>
              <w:t>KWL – What I Know, What I would like to Know, What I have learnt</w:t>
            </w:r>
          </w:p>
          <w:p w:rsidR="00994BDA" w:rsidRDefault="00994BDA" w:rsidP="00994BDA">
            <w:pPr>
              <w:spacing w:before="60" w:after="60"/>
              <w:rPr>
                <w:rFonts w:ascii="Verdana" w:hAnsi="Verdana" w:cs="Arial"/>
                <w:sz w:val="20"/>
              </w:rPr>
            </w:pPr>
          </w:p>
          <w:p w:rsidR="00994BDA" w:rsidRDefault="00994BDA" w:rsidP="00994BDA">
            <w:pPr>
              <w:spacing w:before="60" w:after="60"/>
              <w:rPr>
                <w:rFonts w:ascii="Verdana" w:hAnsi="Verdana" w:cs="Arial"/>
                <w:sz w:val="20"/>
              </w:rPr>
            </w:pPr>
          </w:p>
          <w:p w:rsidR="00994BDA" w:rsidRDefault="00994BDA" w:rsidP="00994BDA">
            <w:pPr>
              <w:spacing w:before="60" w:after="60"/>
              <w:rPr>
                <w:rFonts w:ascii="Verdana" w:hAnsi="Verdana" w:cs="Arial"/>
                <w:sz w:val="20"/>
              </w:rPr>
            </w:pPr>
          </w:p>
          <w:p w:rsidR="00994BDA" w:rsidRDefault="00994BDA" w:rsidP="00994BDA">
            <w:pPr>
              <w:spacing w:before="60" w:after="60"/>
              <w:rPr>
                <w:rFonts w:ascii="Verdana" w:hAnsi="Verdana" w:cs="Arial"/>
                <w:sz w:val="20"/>
              </w:rPr>
            </w:pPr>
          </w:p>
          <w:p w:rsidR="00994BDA" w:rsidRPr="00994BDA" w:rsidRDefault="00994BDA" w:rsidP="00994BDA">
            <w:pPr>
              <w:spacing w:before="60" w:after="60"/>
              <w:rPr>
                <w:rFonts w:ascii="Verdana" w:hAnsi="Verdana" w:cs="Arial"/>
                <w:sz w:val="20"/>
              </w:rPr>
            </w:pPr>
          </w:p>
        </w:tc>
      </w:tr>
    </w:tbl>
    <w:tbl>
      <w:tblPr>
        <w:tblStyle w:val="TableGrid"/>
        <w:tblpPr w:leftFromText="180" w:rightFromText="180" w:vertAnchor="text" w:horzAnchor="margin" w:tblpXSpec="center" w:tblpY="301"/>
        <w:tblW w:w="15134" w:type="dxa"/>
        <w:tblLayout w:type="fixed"/>
        <w:tblLook w:val="04A0"/>
      </w:tblPr>
      <w:tblGrid>
        <w:gridCol w:w="1338"/>
        <w:gridCol w:w="11953"/>
        <w:gridCol w:w="1843"/>
      </w:tblGrid>
      <w:tr w:rsidR="0074406E" w:rsidTr="0074406E">
        <w:tc>
          <w:tcPr>
            <w:tcW w:w="1338" w:type="dxa"/>
            <w:shd w:val="clear" w:color="auto" w:fill="000000" w:themeFill="text1"/>
          </w:tcPr>
          <w:p w:rsidR="0074406E" w:rsidRPr="001D388E" w:rsidRDefault="0074406E" w:rsidP="0074406E">
            <w:pPr>
              <w:rPr>
                <w:rFonts w:ascii="Verdana" w:hAnsi="Verdana"/>
                <w:b/>
                <w:sz w:val="20"/>
                <w:szCs w:val="20"/>
              </w:rPr>
            </w:pPr>
            <w:r w:rsidRPr="001D388E">
              <w:rPr>
                <w:rFonts w:ascii="Verdana" w:hAnsi="Verdana"/>
                <w:b/>
                <w:sz w:val="20"/>
                <w:szCs w:val="20"/>
              </w:rPr>
              <w:lastRenderedPageBreak/>
              <w:t>Outcomes</w:t>
            </w:r>
          </w:p>
        </w:tc>
        <w:tc>
          <w:tcPr>
            <w:tcW w:w="11953" w:type="dxa"/>
            <w:shd w:val="clear" w:color="auto" w:fill="000000" w:themeFill="text1"/>
          </w:tcPr>
          <w:p w:rsidR="0074406E" w:rsidRPr="001D388E" w:rsidRDefault="0074406E" w:rsidP="0074406E">
            <w:pPr>
              <w:rPr>
                <w:rFonts w:ascii="Verdana" w:hAnsi="Verdana"/>
                <w:b/>
                <w:sz w:val="20"/>
                <w:szCs w:val="20"/>
              </w:rPr>
            </w:pPr>
            <w:r w:rsidRPr="001D388E">
              <w:rPr>
                <w:rFonts w:ascii="Verdana" w:hAnsi="Verdana"/>
                <w:b/>
                <w:sz w:val="20"/>
                <w:szCs w:val="20"/>
              </w:rPr>
              <w:t>Teaching and Learning Sequences</w:t>
            </w:r>
            <w:r w:rsidR="00FC0A6C">
              <w:rPr>
                <w:rFonts w:ascii="Verdana" w:hAnsi="Verdana"/>
                <w:b/>
                <w:sz w:val="20"/>
                <w:szCs w:val="20"/>
              </w:rPr>
              <w:t xml:space="preserve"> (each sequence may extend beyond one lesson)</w:t>
            </w:r>
          </w:p>
        </w:tc>
        <w:tc>
          <w:tcPr>
            <w:tcW w:w="1843" w:type="dxa"/>
            <w:shd w:val="clear" w:color="auto" w:fill="000000" w:themeFill="text1"/>
          </w:tcPr>
          <w:p w:rsidR="0074406E" w:rsidRPr="001D388E" w:rsidRDefault="0074406E" w:rsidP="0074406E">
            <w:pPr>
              <w:rPr>
                <w:rFonts w:ascii="Verdana" w:hAnsi="Verdana"/>
                <w:b/>
                <w:sz w:val="20"/>
                <w:szCs w:val="20"/>
              </w:rPr>
            </w:pPr>
            <w:r w:rsidRPr="001D388E">
              <w:rPr>
                <w:rFonts w:ascii="Verdana" w:hAnsi="Verdana"/>
                <w:b/>
                <w:sz w:val="20"/>
                <w:szCs w:val="20"/>
              </w:rPr>
              <w:t>Assessment</w:t>
            </w:r>
          </w:p>
        </w:tc>
      </w:tr>
      <w:tr w:rsidR="0074406E" w:rsidTr="0074406E">
        <w:tc>
          <w:tcPr>
            <w:tcW w:w="1338" w:type="dxa"/>
          </w:tcPr>
          <w:p w:rsidR="0074406E" w:rsidRDefault="0074406E" w:rsidP="0074406E">
            <w:pPr>
              <w:rPr>
                <w:rFonts w:ascii="Verdana" w:hAnsi="Verdana"/>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WS3.9</w:t>
            </w:r>
          </w:p>
          <w:p w:rsidR="00D21D63" w:rsidRPr="00D21D63" w:rsidRDefault="00D21D63" w:rsidP="0074406E">
            <w:pPr>
              <w:rPr>
                <w:rFonts w:ascii="Verdana" w:hAnsi="Verdana"/>
                <w:b/>
                <w:sz w:val="20"/>
                <w:szCs w:val="20"/>
              </w:rPr>
            </w:pPr>
            <w:r w:rsidRPr="00D21D63">
              <w:rPr>
                <w:rFonts w:ascii="Verdana" w:hAnsi="Verdana"/>
                <w:b/>
                <w:sz w:val="20"/>
                <w:szCs w:val="20"/>
              </w:rPr>
              <w:t>WS3.13</w:t>
            </w:r>
          </w:p>
          <w:p w:rsidR="00D21D63" w:rsidRPr="00D21D63" w:rsidRDefault="00D21D63" w:rsidP="0074406E">
            <w:pPr>
              <w:rPr>
                <w:rFonts w:ascii="Verdana" w:hAnsi="Verdana"/>
                <w:b/>
                <w:sz w:val="20"/>
                <w:szCs w:val="20"/>
              </w:rPr>
            </w:pPr>
            <w:r w:rsidRPr="00D21D63">
              <w:rPr>
                <w:rFonts w:ascii="Verdana" w:hAnsi="Verdana"/>
                <w:b/>
                <w:sz w:val="20"/>
                <w:szCs w:val="20"/>
              </w:rPr>
              <w:t>WS3.14</w:t>
            </w:r>
          </w:p>
          <w:p w:rsidR="00D21D63" w:rsidRPr="00D21D63" w:rsidRDefault="00D21D63"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RS3.5</w:t>
            </w:r>
          </w:p>
          <w:p w:rsidR="00D21D63" w:rsidRPr="00D21D63" w:rsidRDefault="00D21D63" w:rsidP="00D21D63">
            <w:pPr>
              <w:tabs>
                <w:tab w:val="left" w:pos="735"/>
              </w:tabs>
              <w:rPr>
                <w:rFonts w:ascii="Verdana" w:hAnsi="Verdana"/>
                <w:b/>
                <w:sz w:val="20"/>
                <w:szCs w:val="20"/>
              </w:rPr>
            </w:pPr>
            <w:r w:rsidRPr="00D21D63">
              <w:rPr>
                <w:rFonts w:ascii="Verdana" w:hAnsi="Verdana"/>
                <w:b/>
                <w:sz w:val="20"/>
                <w:szCs w:val="20"/>
              </w:rPr>
              <w:t>RS3.6</w:t>
            </w:r>
          </w:p>
          <w:p w:rsidR="00D21D63" w:rsidRPr="00D21D63" w:rsidRDefault="00D21D63" w:rsidP="00D21D63">
            <w:pPr>
              <w:tabs>
                <w:tab w:val="left" w:pos="735"/>
              </w:tabs>
              <w:rPr>
                <w:rFonts w:ascii="Verdana" w:hAnsi="Verdana"/>
                <w:b/>
                <w:sz w:val="20"/>
                <w:szCs w:val="20"/>
              </w:rPr>
            </w:pPr>
            <w:r w:rsidRPr="00D21D63">
              <w:rPr>
                <w:rFonts w:ascii="Verdana" w:hAnsi="Verdana"/>
                <w:b/>
                <w:sz w:val="20"/>
                <w:szCs w:val="20"/>
              </w:rPr>
              <w:t>RS3.7</w:t>
            </w:r>
          </w:p>
          <w:p w:rsidR="00D21D63" w:rsidRPr="00D21D63" w:rsidRDefault="00D21D63" w:rsidP="00D21D63">
            <w:pPr>
              <w:tabs>
                <w:tab w:val="left" w:pos="735"/>
              </w:tabs>
              <w:rPr>
                <w:rFonts w:ascii="Verdana" w:hAnsi="Verdana"/>
                <w:b/>
                <w:sz w:val="20"/>
                <w:szCs w:val="20"/>
              </w:rPr>
            </w:pPr>
            <w:r w:rsidRPr="00D21D63">
              <w:rPr>
                <w:rFonts w:ascii="Verdana" w:hAnsi="Verdana"/>
                <w:b/>
                <w:sz w:val="20"/>
                <w:szCs w:val="20"/>
              </w:rPr>
              <w:t>RS3.8</w:t>
            </w:r>
          </w:p>
          <w:p w:rsidR="00D21D63" w:rsidRPr="00D21D63" w:rsidRDefault="00D21D63" w:rsidP="00D21D63">
            <w:pPr>
              <w:tabs>
                <w:tab w:val="left" w:pos="735"/>
              </w:tabs>
              <w:rPr>
                <w:rFonts w:ascii="Verdana" w:hAnsi="Verdana"/>
                <w:b/>
                <w:sz w:val="20"/>
                <w:szCs w:val="20"/>
              </w:rPr>
            </w:pPr>
          </w:p>
          <w:p w:rsidR="00D21D63" w:rsidRPr="00D21D63" w:rsidRDefault="00D21D63" w:rsidP="00D21D63">
            <w:pPr>
              <w:tabs>
                <w:tab w:val="left" w:pos="735"/>
              </w:tabs>
              <w:rPr>
                <w:rFonts w:ascii="Verdana" w:hAnsi="Verdana"/>
                <w:b/>
                <w:sz w:val="20"/>
                <w:szCs w:val="20"/>
              </w:rPr>
            </w:pPr>
            <w:r w:rsidRPr="00D21D63">
              <w:rPr>
                <w:rFonts w:ascii="Verdana" w:hAnsi="Verdana"/>
                <w:b/>
                <w:sz w:val="20"/>
                <w:szCs w:val="20"/>
              </w:rPr>
              <w:t>TS3.1</w:t>
            </w:r>
          </w:p>
          <w:p w:rsidR="00D21D63" w:rsidRPr="00D21D63" w:rsidRDefault="00D21D63" w:rsidP="00D21D63">
            <w:pPr>
              <w:tabs>
                <w:tab w:val="left" w:pos="735"/>
              </w:tabs>
              <w:rPr>
                <w:rFonts w:ascii="Verdana" w:hAnsi="Verdana"/>
                <w:sz w:val="20"/>
                <w:szCs w:val="20"/>
              </w:rPr>
            </w:pPr>
            <w:r w:rsidRPr="00D21D63">
              <w:rPr>
                <w:rFonts w:ascii="Verdana" w:hAnsi="Verdana"/>
                <w:b/>
                <w:sz w:val="20"/>
                <w:szCs w:val="20"/>
              </w:rPr>
              <w:t>TS3.2</w:t>
            </w:r>
          </w:p>
        </w:tc>
        <w:tc>
          <w:tcPr>
            <w:tcW w:w="11953" w:type="dxa"/>
          </w:tcPr>
          <w:p w:rsidR="00FC0A6C" w:rsidRPr="00FC0A6C" w:rsidRDefault="00FC0A6C" w:rsidP="00862EE0">
            <w:pPr>
              <w:spacing w:before="60" w:after="60"/>
              <w:rPr>
                <w:rFonts w:ascii="Verdana" w:hAnsi="Verdana"/>
                <w:b/>
                <w:i/>
                <w:sz w:val="20"/>
                <w:szCs w:val="20"/>
                <w:u w:val="single"/>
              </w:rPr>
            </w:pPr>
            <w:r w:rsidRPr="00FC0A6C">
              <w:rPr>
                <w:rFonts w:ascii="Verdana" w:hAnsi="Verdana"/>
                <w:b/>
                <w:i/>
                <w:sz w:val="20"/>
                <w:szCs w:val="20"/>
                <w:u w:val="single"/>
              </w:rPr>
              <w:t>Introduction</w:t>
            </w:r>
          </w:p>
          <w:p w:rsidR="00FC0A6C" w:rsidRPr="00FC0A6C" w:rsidRDefault="00FC0A6C" w:rsidP="00862EE0">
            <w:pPr>
              <w:spacing w:before="60" w:after="60"/>
              <w:rPr>
                <w:rFonts w:ascii="Verdana" w:hAnsi="Verdana"/>
                <w:sz w:val="20"/>
                <w:szCs w:val="20"/>
              </w:rPr>
            </w:pPr>
            <w:r w:rsidRPr="00FC0A6C">
              <w:rPr>
                <w:rFonts w:ascii="Verdana" w:hAnsi="Verdana"/>
                <w:sz w:val="20"/>
                <w:szCs w:val="20"/>
              </w:rPr>
              <w:t>- To discover what students already know about ‘Information Reports’, as a whole class brainstorm the main structure and features of the text type. Prompt students to identify the social purpose of an information report, discussing the range of topics that may be written about and where they might find this particular text type.</w:t>
            </w:r>
          </w:p>
          <w:p w:rsidR="00FC0A6C" w:rsidRPr="00FC0A6C" w:rsidRDefault="00FC0A6C" w:rsidP="00862EE0">
            <w:pPr>
              <w:spacing w:before="60" w:after="60"/>
              <w:rPr>
                <w:rFonts w:ascii="Verdana" w:hAnsi="Verdana"/>
                <w:sz w:val="20"/>
                <w:szCs w:val="20"/>
              </w:rPr>
            </w:pPr>
            <w:r w:rsidRPr="00FC0A6C">
              <w:rPr>
                <w:rFonts w:ascii="Verdana" w:hAnsi="Verdana"/>
                <w:sz w:val="20"/>
                <w:szCs w:val="20"/>
              </w:rPr>
              <w:t>- Have students read a variety of information reports. Focus on how added features such as picture, diagrams, graphs, tables and other visual images can enhance the presentation of information.</w:t>
            </w:r>
          </w:p>
          <w:p w:rsidR="00FC0A6C" w:rsidRDefault="00FC0A6C" w:rsidP="00862EE0">
            <w:pPr>
              <w:spacing w:before="60" w:after="60"/>
            </w:pPr>
            <w:r w:rsidRPr="00FC0A6C">
              <w:rPr>
                <w:rFonts w:ascii="Verdana" w:hAnsi="Verdana"/>
                <w:sz w:val="20"/>
                <w:szCs w:val="20"/>
              </w:rPr>
              <w:t>- Record variations in how information is presented in each text.</w:t>
            </w:r>
          </w:p>
        </w:tc>
        <w:tc>
          <w:tcPr>
            <w:tcW w:w="1843" w:type="dxa"/>
          </w:tcPr>
          <w:p w:rsidR="0074406E" w:rsidRDefault="0074406E" w:rsidP="0074406E">
            <w:pPr>
              <w:rPr>
                <w:rFonts w:ascii="Verdana" w:hAnsi="Verdana"/>
                <w:sz w:val="20"/>
                <w:szCs w:val="20"/>
              </w:rPr>
            </w:pPr>
          </w:p>
          <w:p w:rsidR="00016B7E" w:rsidRDefault="00016B7E" w:rsidP="0074406E">
            <w:pPr>
              <w:rPr>
                <w:rFonts w:ascii="Verdana" w:hAnsi="Verdana"/>
                <w:sz w:val="20"/>
                <w:szCs w:val="20"/>
              </w:rPr>
            </w:pPr>
            <w:r>
              <w:rPr>
                <w:rFonts w:ascii="Verdana" w:hAnsi="Verdana"/>
                <w:sz w:val="20"/>
                <w:szCs w:val="20"/>
              </w:rPr>
              <w:t>Class discussion</w:t>
            </w:r>
          </w:p>
          <w:p w:rsidR="00016B7E" w:rsidRDefault="00016B7E" w:rsidP="0074406E">
            <w:pPr>
              <w:rPr>
                <w:rFonts w:ascii="Verdana" w:hAnsi="Verdana"/>
                <w:sz w:val="20"/>
                <w:szCs w:val="20"/>
              </w:rPr>
            </w:pPr>
            <w:r>
              <w:rPr>
                <w:rFonts w:ascii="Verdana" w:hAnsi="Verdana"/>
                <w:sz w:val="20"/>
                <w:szCs w:val="20"/>
              </w:rPr>
              <w:t>Observation</w:t>
            </w:r>
          </w:p>
          <w:p w:rsidR="00016B7E" w:rsidRPr="001D388E" w:rsidRDefault="00016B7E" w:rsidP="0074406E">
            <w:pPr>
              <w:rPr>
                <w:rFonts w:ascii="Verdana" w:hAnsi="Verdana"/>
                <w:sz w:val="20"/>
                <w:szCs w:val="20"/>
              </w:rPr>
            </w:pPr>
            <w:r>
              <w:rPr>
                <w:rFonts w:ascii="Verdana" w:hAnsi="Verdana"/>
                <w:sz w:val="20"/>
                <w:szCs w:val="20"/>
              </w:rPr>
              <w:t>KWL Chart?</w:t>
            </w:r>
          </w:p>
        </w:tc>
      </w:tr>
      <w:tr w:rsidR="0074406E" w:rsidTr="0074406E">
        <w:tc>
          <w:tcPr>
            <w:tcW w:w="1338" w:type="dxa"/>
          </w:tcPr>
          <w:p w:rsidR="0074406E" w:rsidRDefault="0074406E" w:rsidP="0074406E"/>
          <w:p w:rsidR="00D21D63" w:rsidRPr="00D21D63" w:rsidRDefault="00D21D63" w:rsidP="0074406E">
            <w:pPr>
              <w:rPr>
                <w:rFonts w:ascii="Verdana" w:hAnsi="Verdana"/>
                <w:b/>
                <w:sz w:val="20"/>
                <w:szCs w:val="20"/>
              </w:rPr>
            </w:pPr>
            <w:r w:rsidRPr="00D21D63">
              <w:rPr>
                <w:rFonts w:ascii="Verdana" w:hAnsi="Verdana"/>
                <w:b/>
                <w:sz w:val="20"/>
                <w:szCs w:val="20"/>
              </w:rPr>
              <w:t>WS3.9</w:t>
            </w:r>
          </w:p>
          <w:p w:rsidR="00D21D63" w:rsidRPr="00D21D63" w:rsidRDefault="00D21D63" w:rsidP="0074406E">
            <w:pPr>
              <w:rPr>
                <w:rFonts w:ascii="Verdana" w:hAnsi="Verdana"/>
                <w:b/>
                <w:sz w:val="20"/>
                <w:szCs w:val="20"/>
              </w:rPr>
            </w:pPr>
            <w:r w:rsidRPr="00D21D63">
              <w:rPr>
                <w:rFonts w:ascii="Verdana" w:hAnsi="Verdana"/>
                <w:b/>
                <w:sz w:val="20"/>
                <w:szCs w:val="20"/>
              </w:rPr>
              <w:t>WS3.13</w:t>
            </w:r>
          </w:p>
          <w:p w:rsidR="00D21D63" w:rsidRPr="00D21D63" w:rsidRDefault="00D21D63" w:rsidP="0074406E">
            <w:pPr>
              <w:rPr>
                <w:rFonts w:ascii="Verdana" w:hAnsi="Verdana"/>
                <w:b/>
                <w:sz w:val="20"/>
                <w:szCs w:val="20"/>
              </w:rPr>
            </w:pPr>
            <w:r w:rsidRPr="00D21D63">
              <w:rPr>
                <w:rFonts w:ascii="Verdana" w:hAnsi="Verdana"/>
                <w:b/>
                <w:sz w:val="20"/>
                <w:szCs w:val="20"/>
              </w:rPr>
              <w:t>WS3.14</w:t>
            </w:r>
          </w:p>
          <w:p w:rsidR="00D21D63" w:rsidRPr="00D21D63" w:rsidRDefault="00D21D63"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RS3.5</w:t>
            </w:r>
          </w:p>
          <w:p w:rsidR="00D21D63" w:rsidRPr="00D21D63" w:rsidRDefault="00D21D63" w:rsidP="0074406E">
            <w:pPr>
              <w:rPr>
                <w:rFonts w:ascii="Verdana" w:hAnsi="Verdana"/>
                <w:b/>
                <w:sz w:val="20"/>
                <w:szCs w:val="20"/>
              </w:rPr>
            </w:pPr>
            <w:r w:rsidRPr="00D21D63">
              <w:rPr>
                <w:rFonts w:ascii="Verdana" w:hAnsi="Verdana"/>
                <w:b/>
                <w:sz w:val="20"/>
                <w:szCs w:val="20"/>
              </w:rPr>
              <w:t>RS3.8</w:t>
            </w:r>
          </w:p>
          <w:p w:rsidR="00D21D63" w:rsidRPr="00D21D63" w:rsidRDefault="00D21D63"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TS3.1</w:t>
            </w:r>
          </w:p>
          <w:p w:rsidR="00D21D63" w:rsidRDefault="00D21D63" w:rsidP="0074406E">
            <w:r w:rsidRPr="00D21D63">
              <w:rPr>
                <w:rFonts w:ascii="Verdana" w:hAnsi="Verdana"/>
                <w:b/>
                <w:sz w:val="20"/>
                <w:szCs w:val="20"/>
              </w:rPr>
              <w:t>TS3.2</w:t>
            </w:r>
          </w:p>
        </w:tc>
        <w:tc>
          <w:tcPr>
            <w:tcW w:w="11953" w:type="dxa"/>
          </w:tcPr>
          <w:p w:rsidR="00862EE0" w:rsidRPr="00FC0A6C" w:rsidRDefault="00FC0A6C" w:rsidP="00862EE0">
            <w:pPr>
              <w:spacing w:line="276" w:lineRule="auto"/>
              <w:rPr>
                <w:rFonts w:ascii="Verdana" w:hAnsi="Verdana"/>
                <w:b/>
                <w:i/>
                <w:sz w:val="20"/>
                <w:szCs w:val="20"/>
                <w:u w:val="single"/>
              </w:rPr>
            </w:pPr>
            <w:r w:rsidRPr="00FC0A6C">
              <w:rPr>
                <w:rFonts w:ascii="Verdana" w:hAnsi="Verdana"/>
                <w:b/>
                <w:i/>
                <w:sz w:val="20"/>
                <w:szCs w:val="20"/>
                <w:u w:val="single"/>
              </w:rPr>
              <w:t>Purpose and Structure</w:t>
            </w:r>
            <w:r>
              <w:rPr>
                <w:rFonts w:ascii="Verdana" w:hAnsi="Verdana"/>
                <w:b/>
                <w:i/>
                <w:sz w:val="20"/>
                <w:szCs w:val="20"/>
                <w:u w:val="single"/>
              </w:rPr>
              <w:t xml:space="preserve"> – Learning about the text type (</w:t>
            </w:r>
            <w:proofErr w:type="spellStart"/>
            <w:r>
              <w:rPr>
                <w:rFonts w:ascii="Verdana" w:hAnsi="Verdana"/>
                <w:b/>
                <w:i/>
                <w:sz w:val="20"/>
                <w:szCs w:val="20"/>
                <w:u w:val="single"/>
              </w:rPr>
              <w:t>Modelled</w:t>
            </w:r>
            <w:proofErr w:type="spellEnd"/>
            <w:r>
              <w:rPr>
                <w:rFonts w:ascii="Verdana" w:hAnsi="Verdana"/>
                <w:b/>
                <w:i/>
                <w:sz w:val="20"/>
                <w:szCs w:val="20"/>
                <w:u w:val="single"/>
              </w:rPr>
              <w:t>)</w:t>
            </w:r>
          </w:p>
          <w:p w:rsidR="00FC0A6C" w:rsidRDefault="00FC0A6C" w:rsidP="00FC0A6C">
            <w:pPr>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Pr="00FC0A6C">
              <w:rPr>
                <w:rFonts w:ascii="Verdana" w:hAnsi="Verdana"/>
                <w:color w:val="000000"/>
                <w:sz w:val="20"/>
                <w:szCs w:val="20"/>
              </w:rPr>
              <w:t xml:space="preserve">Divide students into groups and give each group an information report on the same </w:t>
            </w:r>
            <w:r>
              <w:rPr>
                <w:rFonts w:ascii="Verdana" w:hAnsi="Verdana"/>
                <w:color w:val="000000"/>
                <w:sz w:val="20"/>
                <w:szCs w:val="20"/>
              </w:rPr>
              <w:t>topic from a different source.</w:t>
            </w:r>
          </w:p>
          <w:p w:rsidR="00FC0A6C" w:rsidRPr="00FC0A6C" w:rsidRDefault="00FC0A6C" w:rsidP="00FC0A6C">
            <w:pPr>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Pr="00FC0A6C">
              <w:rPr>
                <w:rFonts w:ascii="Verdana" w:hAnsi="Verdana"/>
                <w:color w:val="000000"/>
                <w:sz w:val="20"/>
                <w:szCs w:val="20"/>
              </w:rPr>
              <w:t>Have students record the source, purpose, intended audience, factual information for each text, and consider similarities and differences between the information presented.</w:t>
            </w:r>
          </w:p>
          <w:p w:rsidR="00FC0A6C" w:rsidRDefault="00FC0A6C" w:rsidP="00FC0A6C">
            <w:pPr>
              <w:spacing w:line="276" w:lineRule="auto"/>
              <w:rPr>
                <w:rFonts w:ascii="Verdana" w:hAnsi="Verdana"/>
                <w:sz w:val="20"/>
                <w:szCs w:val="20"/>
              </w:rPr>
            </w:pPr>
            <w:r>
              <w:rPr>
                <w:rFonts w:ascii="Verdana" w:hAnsi="Verdana"/>
                <w:sz w:val="20"/>
                <w:szCs w:val="20"/>
              </w:rPr>
              <w:t>- As a class</w:t>
            </w:r>
            <w:r w:rsidRPr="00FC0A6C">
              <w:rPr>
                <w:rFonts w:ascii="Verdana" w:hAnsi="Verdana"/>
                <w:sz w:val="20"/>
                <w:szCs w:val="20"/>
              </w:rPr>
              <w:t xml:space="preserve"> annotate an information report. Ask them to identify the features of an information report:  classification followed by description, topic sentence in paragraphs, </w:t>
            </w:r>
            <w:proofErr w:type="gramStart"/>
            <w:r w:rsidRPr="00FC0A6C">
              <w:rPr>
                <w:rFonts w:ascii="Verdana" w:hAnsi="Verdana"/>
                <w:sz w:val="20"/>
                <w:szCs w:val="20"/>
              </w:rPr>
              <w:t>topic</w:t>
            </w:r>
            <w:proofErr w:type="gramEnd"/>
            <w:r w:rsidRPr="00FC0A6C">
              <w:rPr>
                <w:rFonts w:ascii="Verdana" w:hAnsi="Verdana"/>
                <w:sz w:val="20"/>
                <w:szCs w:val="20"/>
              </w:rPr>
              <w:t xml:space="preserve"> usually in first position of sentence.</w:t>
            </w:r>
          </w:p>
          <w:p w:rsidR="00FC0A6C" w:rsidRPr="00862EE0" w:rsidRDefault="00FC0A6C" w:rsidP="00862EE0">
            <w:pPr>
              <w:spacing w:line="276" w:lineRule="auto"/>
              <w:rPr>
                <w:rFonts w:ascii="Verdana" w:hAnsi="Verdana"/>
                <w:sz w:val="20"/>
                <w:szCs w:val="20"/>
              </w:rPr>
            </w:pPr>
            <w:r>
              <w:rPr>
                <w:rFonts w:ascii="Verdana" w:hAnsi="Verdana"/>
                <w:sz w:val="20"/>
                <w:szCs w:val="20"/>
              </w:rPr>
              <w:t>- Present this structure in poster format. Have students copy this into their English workbooks for future reference.</w:t>
            </w:r>
          </w:p>
        </w:tc>
        <w:tc>
          <w:tcPr>
            <w:tcW w:w="1843" w:type="dxa"/>
          </w:tcPr>
          <w:p w:rsidR="0074406E" w:rsidRDefault="0074406E" w:rsidP="0074406E"/>
          <w:p w:rsidR="00016B7E" w:rsidRPr="00016B7E" w:rsidRDefault="00016B7E" w:rsidP="0074406E">
            <w:pPr>
              <w:rPr>
                <w:rFonts w:ascii="Verdana" w:hAnsi="Verdana"/>
                <w:sz w:val="20"/>
                <w:szCs w:val="20"/>
              </w:rPr>
            </w:pPr>
            <w:r w:rsidRPr="00016B7E">
              <w:rPr>
                <w:rFonts w:ascii="Verdana" w:hAnsi="Verdana"/>
                <w:sz w:val="20"/>
                <w:szCs w:val="20"/>
              </w:rPr>
              <w:t>Student work samples</w:t>
            </w:r>
          </w:p>
          <w:p w:rsidR="00016B7E" w:rsidRPr="00016B7E" w:rsidRDefault="00016B7E" w:rsidP="0074406E">
            <w:pPr>
              <w:rPr>
                <w:rFonts w:ascii="Verdana" w:hAnsi="Verdana"/>
                <w:sz w:val="20"/>
                <w:szCs w:val="20"/>
              </w:rPr>
            </w:pPr>
            <w:r w:rsidRPr="00016B7E">
              <w:rPr>
                <w:rFonts w:ascii="Verdana" w:hAnsi="Verdana"/>
                <w:sz w:val="20"/>
                <w:szCs w:val="20"/>
              </w:rPr>
              <w:t>Observation</w:t>
            </w:r>
          </w:p>
          <w:p w:rsidR="00016B7E" w:rsidRPr="00016B7E" w:rsidRDefault="00016B7E" w:rsidP="0074406E">
            <w:pPr>
              <w:rPr>
                <w:rFonts w:ascii="Verdana" w:hAnsi="Verdana"/>
                <w:sz w:val="20"/>
                <w:szCs w:val="20"/>
              </w:rPr>
            </w:pPr>
            <w:r w:rsidRPr="00016B7E">
              <w:rPr>
                <w:rFonts w:ascii="Verdana" w:hAnsi="Verdana"/>
                <w:sz w:val="20"/>
                <w:szCs w:val="20"/>
              </w:rPr>
              <w:t>Discussion</w:t>
            </w:r>
          </w:p>
        </w:tc>
      </w:tr>
      <w:tr w:rsidR="00862EE0" w:rsidTr="0074406E">
        <w:tc>
          <w:tcPr>
            <w:tcW w:w="1338" w:type="dxa"/>
          </w:tcPr>
          <w:p w:rsidR="00862EE0" w:rsidRDefault="00862EE0" w:rsidP="0074406E"/>
          <w:p w:rsidR="00D21D63" w:rsidRPr="00D21D63" w:rsidRDefault="00D21D63" w:rsidP="0074406E">
            <w:pPr>
              <w:rPr>
                <w:rFonts w:ascii="Verdana" w:hAnsi="Verdana"/>
                <w:b/>
                <w:sz w:val="20"/>
                <w:szCs w:val="20"/>
              </w:rPr>
            </w:pPr>
            <w:r w:rsidRPr="00D21D63">
              <w:rPr>
                <w:rFonts w:ascii="Verdana" w:hAnsi="Verdana"/>
                <w:b/>
                <w:sz w:val="20"/>
                <w:szCs w:val="20"/>
              </w:rPr>
              <w:t>WS3.9</w:t>
            </w:r>
          </w:p>
          <w:p w:rsidR="00D21D63" w:rsidRPr="00D21D63" w:rsidRDefault="00D21D63" w:rsidP="0074406E">
            <w:pPr>
              <w:rPr>
                <w:rFonts w:ascii="Verdana" w:hAnsi="Verdana"/>
                <w:b/>
                <w:sz w:val="20"/>
                <w:szCs w:val="20"/>
              </w:rPr>
            </w:pPr>
            <w:r w:rsidRPr="00D21D63">
              <w:rPr>
                <w:rFonts w:ascii="Verdana" w:hAnsi="Verdana"/>
                <w:b/>
                <w:sz w:val="20"/>
                <w:szCs w:val="20"/>
              </w:rPr>
              <w:t>WS3.10</w:t>
            </w:r>
          </w:p>
          <w:p w:rsidR="00D21D63" w:rsidRPr="00D21D63" w:rsidRDefault="00D21D63" w:rsidP="0074406E">
            <w:pPr>
              <w:rPr>
                <w:rFonts w:ascii="Verdana" w:hAnsi="Verdana"/>
                <w:b/>
                <w:sz w:val="20"/>
                <w:szCs w:val="20"/>
              </w:rPr>
            </w:pPr>
            <w:r w:rsidRPr="00D21D63">
              <w:rPr>
                <w:rFonts w:ascii="Verdana" w:hAnsi="Verdana"/>
                <w:b/>
                <w:sz w:val="20"/>
                <w:szCs w:val="20"/>
              </w:rPr>
              <w:t>WS3.13</w:t>
            </w:r>
          </w:p>
          <w:p w:rsidR="00D21D63" w:rsidRPr="00D21D63" w:rsidRDefault="00D21D63" w:rsidP="0074406E">
            <w:pPr>
              <w:rPr>
                <w:rFonts w:ascii="Verdana" w:hAnsi="Verdana"/>
                <w:b/>
                <w:sz w:val="20"/>
                <w:szCs w:val="20"/>
              </w:rPr>
            </w:pPr>
            <w:r w:rsidRPr="00D21D63">
              <w:rPr>
                <w:rFonts w:ascii="Verdana" w:hAnsi="Verdana"/>
                <w:b/>
                <w:sz w:val="20"/>
                <w:szCs w:val="20"/>
              </w:rPr>
              <w:t>WS3.14</w:t>
            </w:r>
          </w:p>
          <w:p w:rsidR="00D21D63" w:rsidRPr="00D21D63" w:rsidRDefault="00D21D63"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RS3.5</w:t>
            </w:r>
          </w:p>
          <w:p w:rsidR="00D21D63" w:rsidRPr="00D21D63" w:rsidRDefault="00D21D63" w:rsidP="0074406E">
            <w:pPr>
              <w:rPr>
                <w:rFonts w:ascii="Verdana" w:hAnsi="Verdana"/>
                <w:b/>
                <w:sz w:val="20"/>
                <w:szCs w:val="20"/>
              </w:rPr>
            </w:pPr>
            <w:r w:rsidRPr="00D21D63">
              <w:rPr>
                <w:rFonts w:ascii="Verdana" w:hAnsi="Verdana"/>
                <w:b/>
                <w:sz w:val="20"/>
                <w:szCs w:val="20"/>
              </w:rPr>
              <w:t>RS3.6</w:t>
            </w:r>
          </w:p>
          <w:p w:rsidR="00D21D63" w:rsidRPr="00D21D63" w:rsidRDefault="00D21D63"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TS3.1</w:t>
            </w:r>
          </w:p>
          <w:p w:rsidR="00D21D63" w:rsidRDefault="00D21D63" w:rsidP="0074406E">
            <w:r w:rsidRPr="00D21D63">
              <w:rPr>
                <w:rFonts w:ascii="Verdana" w:hAnsi="Verdana"/>
                <w:b/>
                <w:sz w:val="20"/>
                <w:szCs w:val="20"/>
              </w:rPr>
              <w:t>TS3.2</w:t>
            </w:r>
          </w:p>
        </w:tc>
        <w:tc>
          <w:tcPr>
            <w:tcW w:w="11953" w:type="dxa"/>
          </w:tcPr>
          <w:p w:rsidR="00862EE0" w:rsidRDefault="00FC0A6C" w:rsidP="00862EE0">
            <w:pPr>
              <w:autoSpaceDE w:val="0"/>
              <w:autoSpaceDN w:val="0"/>
              <w:adjustRightInd w:val="0"/>
              <w:spacing w:line="276" w:lineRule="auto"/>
              <w:rPr>
                <w:rFonts w:ascii="Verdana" w:hAnsi="Verdana"/>
                <w:b/>
                <w:i/>
                <w:sz w:val="20"/>
                <w:szCs w:val="20"/>
                <w:u w:val="single"/>
              </w:rPr>
            </w:pPr>
            <w:r>
              <w:rPr>
                <w:rFonts w:ascii="Verdana" w:hAnsi="Verdana"/>
                <w:b/>
                <w:i/>
                <w:sz w:val="20"/>
                <w:szCs w:val="20"/>
                <w:u w:val="single"/>
              </w:rPr>
              <w:t>Joint Construction of Text – (</w:t>
            </w:r>
            <w:proofErr w:type="spellStart"/>
            <w:r>
              <w:rPr>
                <w:rFonts w:ascii="Verdana" w:hAnsi="Verdana"/>
                <w:b/>
                <w:i/>
                <w:sz w:val="20"/>
                <w:szCs w:val="20"/>
                <w:u w:val="single"/>
              </w:rPr>
              <w:t>Modelled</w:t>
            </w:r>
            <w:proofErr w:type="spellEnd"/>
            <w:r>
              <w:rPr>
                <w:rFonts w:ascii="Verdana" w:hAnsi="Verdana"/>
                <w:b/>
                <w:i/>
                <w:sz w:val="20"/>
                <w:szCs w:val="20"/>
                <w:u w:val="single"/>
              </w:rPr>
              <w:t xml:space="preserve"> ---- Guided)</w:t>
            </w:r>
          </w:p>
          <w:p w:rsidR="00FC0A6C" w:rsidRPr="00FC0A6C" w:rsidRDefault="00FC0A6C" w:rsidP="00862EE0">
            <w:pPr>
              <w:autoSpaceDE w:val="0"/>
              <w:autoSpaceDN w:val="0"/>
              <w:adjustRightInd w:val="0"/>
              <w:spacing w:line="276" w:lineRule="auto"/>
              <w:rPr>
                <w:rFonts w:ascii="Verdana" w:hAnsi="Verdana"/>
                <w:sz w:val="20"/>
                <w:szCs w:val="20"/>
              </w:rPr>
            </w:pPr>
            <w:r>
              <w:rPr>
                <w:rFonts w:ascii="Verdana" w:hAnsi="Verdana"/>
                <w:sz w:val="20"/>
                <w:szCs w:val="20"/>
              </w:rPr>
              <w:t>- Read information on the London 2012 Olympic Games</w:t>
            </w:r>
          </w:p>
          <w:p w:rsidR="00FC0A6C" w:rsidRDefault="00FC0A6C" w:rsidP="00862EE0">
            <w:pPr>
              <w:autoSpaceDE w:val="0"/>
              <w:autoSpaceDN w:val="0"/>
              <w:adjustRightInd w:val="0"/>
              <w:spacing w:line="276" w:lineRule="auto"/>
              <w:rPr>
                <w:rFonts w:ascii="Verdana" w:hAnsi="Verdana"/>
                <w:sz w:val="20"/>
                <w:szCs w:val="20"/>
              </w:rPr>
            </w:pPr>
            <w:r>
              <w:rPr>
                <w:rFonts w:ascii="Verdana" w:hAnsi="Verdana"/>
                <w:sz w:val="20"/>
                <w:szCs w:val="20"/>
              </w:rPr>
              <w:t xml:space="preserve">- As a class, jointly construct an information report on the 2012 London Olympic Games. </w:t>
            </w:r>
          </w:p>
          <w:p w:rsidR="00FC0A6C" w:rsidRDefault="00FC0A6C" w:rsidP="00862EE0">
            <w:pPr>
              <w:autoSpaceDE w:val="0"/>
              <w:autoSpaceDN w:val="0"/>
              <w:adjustRightInd w:val="0"/>
              <w:spacing w:line="276" w:lineRule="auto"/>
              <w:rPr>
                <w:rFonts w:ascii="Verdana" w:hAnsi="Verdana"/>
                <w:sz w:val="20"/>
                <w:szCs w:val="20"/>
              </w:rPr>
            </w:pPr>
            <w:r>
              <w:rPr>
                <w:rFonts w:ascii="Verdana" w:hAnsi="Verdana"/>
                <w:sz w:val="20"/>
                <w:szCs w:val="20"/>
              </w:rPr>
              <w:t>- Create a word bank of vocabulary related to the topic and ask students to distinguish between everyday language and topic specific/technical terms.</w:t>
            </w:r>
          </w:p>
          <w:p w:rsidR="00FC0A6C" w:rsidRDefault="00FC0A6C" w:rsidP="00862EE0">
            <w:pPr>
              <w:autoSpaceDE w:val="0"/>
              <w:autoSpaceDN w:val="0"/>
              <w:adjustRightInd w:val="0"/>
              <w:spacing w:line="276" w:lineRule="auto"/>
              <w:rPr>
                <w:rFonts w:ascii="Verdana" w:hAnsi="Verdana"/>
                <w:sz w:val="20"/>
                <w:szCs w:val="20"/>
              </w:rPr>
            </w:pPr>
            <w:r>
              <w:rPr>
                <w:rFonts w:ascii="Verdana" w:hAnsi="Verdana"/>
                <w:sz w:val="20"/>
                <w:szCs w:val="20"/>
              </w:rPr>
              <w:t>- Begin writing:</w:t>
            </w:r>
          </w:p>
          <w:p w:rsidR="00FC0A6C" w:rsidRDefault="00FC0A6C" w:rsidP="00FC0A6C">
            <w:pPr>
              <w:pStyle w:val="ListParagraph"/>
              <w:numPr>
                <w:ilvl w:val="0"/>
                <w:numId w:val="17"/>
              </w:numPr>
              <w:autoSpaceDE w:val="0"/>
              <w:autoSpaceDN w:val="0"/>
              <w:adjustRightInd w:val="0"/>
              <w:spacing w:line="276" w:lineRule="auto"/>
              <w:rPr>
                <w:rFonts w:ascii="Verdana" w:hAnsi="Verdana"/>
                <w:sz w:val="20"/>
                <w:szCs w:val="20"/>
              </w:rPr>
            </w:pPr>
            <w:r>
              <w:rPr>
                <w:rFonts w:ascii="Verdana" w:hAnsi="Verdana"/>
                <w:sz w:val="20"/>
                <w:szCs w:val="20"/>
              </w:rPr>
              <w:t>Heading</w:t>
            </w:r>
          </w:p>
          <w:p w:rsidR="00FC0A6C" w:rsidRDefault="00FC0A6C" w:rsidP="00FC0A6C">
            <w:pPr>
              <w:pStyle w:val="ListParagraph"/>
              <w:numPr>
                <w:ilvl w:val="0"/>
                <w:numId w:val="17"/>
              </w:numPr>
              <w:autoSpaceDE w:val="0"/>
              <w:autoSpaceDN w:val="0"/>
              <w:adjustRightInd w:val="0"/>
              <w:spacing w:line="276" w:lineRule="auto"/>
              <w:rPr>
                <w:rFonts w:ascii="Verdana" w:hAnsi="Verdana"/>
                <w:sz w:val="20"/>
                <w:szCs w:val="20"/>
              </w:rPr>
            </w:pPr>
            <w:r>
              <w:rPr>
                <w:rFonts w:ascii="Verdana" w:hAnsi="Verdana"/>
                <w:sz w:val="20"/>
                <w:szCs w:val="20"/>
              </w:rPr>
              <w:t>Introductory paragraph – general statement about a ‘class’ of things (tells us what the report is going to be about)</w:t>
            </w:r>
          </w:p>
          <w:p w:rsidR="00FC0A6C" w:rsidRPr="00FC0A6C" w:rsidRDefault="00FC0A6C" w:rsidP="00FC0A6C">
            <w:pPr>
              <w:pStyle w:val="ListParagraph"/>
              <w:numPr>
                <w:ilvl w:val="0"/>
                <w:numId w:val="17"/>
              </w:numPr>
              <w:autoSpaceDE w:val="0"/>
              <w:autoSpaceDN w:val="0"/>
              <w:adjustRightInd w:val="0"/>
              <w:spacing w:line="276" w:lineRule="auto"/>
              <w:rPr>
                <w:rFonts w:ascii="Verdana" w:hAnsi="Verdana"/>
                <w:sz w:val="20"/>
                <w:szCs w:val="20"/>
              </w:rPr>
            </w:pPr>
            <w:r>
              <w:rPr>
                <w:rFonts w:ascii="Verdana" w:hAnsi="Verdana"/>
                <w:sz w:val="20"/>
                <w:szCs w:val="20"/>
              </w:rPr>
              <w:t xml:space="preserve">Paragraphs containing bundles of information that expand upon the general statement in paragraph one. </w:t>
            </w:r>
            <w:r>
              <w:rPr>
                <w:rFonts w:ascii="Verdana" w:hAnsi="Verdana"/>
                <w:sz w:val="20"/>
                <w:szCs w:val="20"/>
              </w:rPr>
              <w:lastRenderedPageBreak/>
              <w:t>Always has an introductory sentence to ‘set the scene’ for the information to be presented.</w:t>
            </w:r>
          </w:p>
          <w:p w:rsidR="00FC0A6C" w:rsidRDefault="00FC0A6C" w:rsidP="00862EE0">
            <w:pPr>
              <w:autoSpaceDE w:val="0"/>
              <w:autoSpaceDN w:val="0"/>
              <w:adjustRightInd w:val="0"/>
              <w:spacing w:line="276" w:lineRule="auto"/>
              <w:rPr>
                <w:rFonts w:ascii="Verdana" w:hAnsi="Verdana"/>
                <w:sz w:val="20"/>
                <w:szCs w:val="20"/>
              </w:rPr>
            </w:pPr>
            <w:r>
              <w:rPr>
                <w:rFonts w:ascii="Verdana" w:hAnsi="Verdana"/>
                <w:sz w:val="20"/>
                <w:szCs w:val="20"/>
              </w:rPr>
              <w:t>- Throughout the construction of the text, draw focus to the grammatical features of the text type:</w:t>
            </w:r>
          </w:p>
          <w:p w:rsidR="00FC0A6C" w:rsidRDefault="00FC0A6C" w:rsidP="00FC0A6C">
            <w:pPr>
              <w:pStyle w:val="ListParagraph"/>
              <w:numPr>
                <w:ilvl w:val="0"/>
                <w:numId w:val="15"/>
              </w:numPr>
              <w:autoSpaceDE w:val="0"/>
              <w:autoSpaceDN w:val="0"/>
              <w:adjustRightInd w:val="0"/>
              <w:spacing w:line="276" w:lineRule="auto"/>
              <w:rPr>
                <w:rFonts w:ascii="Verdana" w:hAnsi="Verdana"/>
                <w:sz w:val="20"/>
                <w:szCs w:val="20"/>
              </w:rPr>
            </w:pPr>
            <w:r>
              <w:rPr>
                <w:rFonts w:ascii="Verdana" w:hAnsi="Verdana"/>
                <w:sz w:val="20"/>
                <w:szCs w:val="20"/>
              </w:rPr>
              <w:t xml:space="preserve">Use of general nouns. </w:t>
            </w:r>
            <w:proofErr w:type="spellStart"/>
            <w:r>
              <w:rPr>
                <w:rFonts w:ascii="Verdana" w:hAnsi="Verdana"/>
                <w:sz w:val="20"/>
                <w:szCs w:val="20"/>
              </w:rPr>
              <w:t>Eg</w:t>
            </w:r>
            <w:proofErr w:type="spellEnd"/>
            <w:r>
              <w:rPr>
                <w:rFonts w:ascii="Verdana" w:hAnsi="Verdana"/>
                <w:sz w:val="20"/>
                <w:szCs w:val="20"/>
              </w:rPr>
              <w:t>.</w:t>
            </w:r>
            <w:r w:rsidRPr="00FC0A6C">
              <w:rPr>
                <w:rFonts w:ascii="Verdana" w:hAnsi="Verdana"/>
                <w:i/>
                <w:sz w:val="20"/>
                <w:szCs w:val="20"/>
              </w:rPr>
              <w:t xml:space="preserve"> </w:t>
            </w:r>
            <w:proofErr w:type="gramStart"/>
            <w:r w:rsidRPr="00FC0A6C">
              <w:rPr>
                <w:rFonts w:ascii="Verdana" w:hAnsi="Verdana"/>
                <w:i/>
                <w:sz w:val="20"/>
                <w:szCs w:val="20"/>
              </w:rPr>
              <w:t>hunting</w:t>
            </w:r>
            <w:proofErr w:type="gramEnd"/>
            <w:r w:rsidRPr="00FC0A6C">
              <w:rPr>
                <w:rFonts w:ascii="Verdana" w:hAnsi="Verdana"/>
                <w:i/>
                <w:sz w:val="20"/>
                <w:szCs w:val="20"/>
              </w:rPr>
              <w:t xml:space="preserve"> dogs</w:t>
            </w:r>
            <w:r>
              <w:rPr>
                <w:rFonts w:ascii="Verdana" w:hAnsi="Verdana"/>
                <w:sz w:val="20"/>
                <w:szCs w:val="20"/>
              </w:rPr>
              <w:t xml:space="preserve">, rather than particular nouns, </w:t>
            </w:r>
            <w:r w:rsidRPr="00FC0A6C">
              <w:rPr>
                <w:rFonts w:ascii="Verdana" w:hAnsi="Verdana"/>
                <w:i/>
                <w:sz w:val="20"/>
                <w:szCs w:val="20"/>
              </w:rPr>
              <w:t>our dog</w:t>
            </w:r>
            <w:r>
              <w:rPr>
                <w:rFonts w:ascii="Verdana" w:hAnsi="Verdana"/>
                <w:sz w:val="20"/>
                <w:szCs w:val="20"/>
              </w:rPr>
              <w:t>.</w:t>
            </w:r>
          </w:p>
          <w:p w:rsidR="00FC0A6C" w:rsidRDefault="00FC0A6C" w:rsidP="00FC0A6C">
            <w:pPr>
              <w:pStyle w:val="ListParagraph"/>
              <w:numPr>
                <w:ilvl w:val="0"/>
                <w:numId w:val="15"/>
              </w:numPr>
              <w:autoSpaceDE w:val="0"/>
              <w:autoSpaceDN w:val="0"/>
              <w:adjustRightInd w:val="0"/>
              <w:spacing w:line="276" w:lineRule="auto"/>
              <w:rPr>
                <w:rFonts w:ascii="Verdana" w:hAnsi="Verdana"/>
                <w:sz w:val="20"/>
                <w:szCs w:val="20"/>
              </w:rPr>
            </w:pPr>
            <w:r>
              <w:rPr>
                <w:rFonts w:ascii="Verdana" w:hAnsi="Verdana"/>
                <w:sz w:val="20"/>
                <w:szCs w:val="20"/>
              </w:rPr>
              <w:t xml:space="preserve">Use of relating verbs to describe features </w:t>
            </w:r>
          </w:p>
          <w:p w:rsidR="00FC0A6C" w:rsidRDefault="00FC0A6C" w:rsidP="00FC0A6C">
            <w:pPr>
              <w:pStyle w:val="ListParagraph"/>
              <w:numPr>
                <w:ilvl w:val="0"/>
                <w:numId w:val="15"/>
              </w:numPr>
              <w:autoSpaceDE w:val="0"/>
              <w:autoSpaceDN w:val="0"/>
              <w:adjustRightInd w:val="0"/>
              <w:spacing w:line="276" w:lineRule="auto"/>
              <w:rPr>
                <w:rFonts w:ascii="Verdana" w:hAnsi="Verdana"/>
                <w:sz w:val="20"/>
                <w:szCs w:val="20"/>
              </w:rPr>
            </w:pPr>
            <w:r>
              <w:rPr>
                <w:rFonts w:ascii="Verdana" w:hAnsi="Verdana"/>
                <w:sz w:val="20"/>
                <w:szCs w:val="20"/>
              </w:rPr>
              <w:t xml:space="preserve">Some use of action verbs when describing behavior </w:t>
            </w:r>
            <w:proofErr w:type="spellStart"/>
            <w:r>
              <w:rPr>
                <w:rFonts w:ascii="Verdana" w:hAnsi="Verdana"/>
                <w:sz w:val="20"/>
                <w:szCs w:val="20"/>
              </w:rPr>
              <w:t>Eg</w:t>
            </w:r>
            <w:proofErr w:type="spellEnd"/>
            <w:r>
              <w:rPr>
                <w:rFonts w:ascii="Verdana" w:hAnsi="Verdana"/>
                <w:sz w:val="20"/>
                <w:szCs w:val="20"/>
              </w:rPr>
              <w:t xml:space="preserve">. Athletes </w:t>
            </w:r>
            <w:r w:rsidRPr="00FC0A6C">
              <w:rPr>
                <w:rFonts w:ascii="Verdana" w:hAnsi="Verdana"/>
                <w:i/>
                <w:sz w:val="20"/>
                <w:szCs w:val="20"/>
              </w:rPr>
              <w:t xml:space="preserve">perform </w:t>
            </w:r>
            <w:r>
              <w:rPr>
                <w:rFonts w:ascii="Verdana" w:hAnsi="Verdana"/>
                <w:sz w:val="20"/>
                <w:szCs w:val="20"/>
              </w:rPr>
              <w:t>to their greatest ability</w:t>
            </w:r>
          </w:p>
          <w:p w:rsidR="00FC0A6C" w:rsidRDefault="00FC0A6C" w:rsidP="00FC0A6C">
            <w:pPr>
              <w:pStyle w:val="ListParagraph"/>
              <w:numPr>
                <w:ilvl w:val="0"/>
                <w:numId w:val="15"/>
              </w:numPr>
              <w:autoSpaceDE w:val="0"/>
              <w:autoSpaceDN w:val="0"/>
              <w:adjustRightInd w:val="0"/>
              <w:spacing w:line="276" w:lineRule="auto"/>
              <w:rPr>
                <w:rFonts w:ascii="Verdana" w:hAnsi="Verdana"/>
                <w:sz w:val="20"/>
                <w:szCs w:val="20"/>
              </w:rPr>
            </w:pPr>
            <w:r>
              <w:rPr>
                <w:rFonts w:ascii="Verdana" w:hAnsi="Verdana"/>
                <w:sz w:val="20"/>
                <w:szCs w:val="20"/>
              </w:rPr>
              <w:t xml:space="preserve">Use of timeless present tense to indicate usualness </w:t>
            </w:r>
            <w:proofErr w:type="spellStart"/>
            <w:r>
              <w:rPr>
                <w:rFonts w:ascii="Verdana" w:hAnsi="Verdana"/>
                <w:sz w:val="20"/>
                <w:szCs w:val="20"/>
              </w:rPr>
              <w:t>Eg</w:t>
            </w:r>
            <w:proofErr w:type="spellEnd"/>
            <w:r>
              <w:rPr>
                <w:rFonts w:ascii="Verdana" w:hAnsi="Verdana"/>
                <w:sz w:val="20"/>
                <w:szCs w:val="20"/>
              </w:rPr>
              <w:t>. The Olympic Games are held every four years.</w:t>
            </w:r>
          </w:p>
          <w:p w:rsidR="00FC0A6C" w:rsidRDefault="00FC0A6C" w:rsidP="00FC0A6C">
            <w:pPr>
              <w:pStyle w:val="ListParagraph"/>
              <w:numPr>
                <w:ilvl w:val="0"/>
                <w:numId w:val="15"/>
              </w:numPr>
              <w:autoSpaceDE w:val="0"/>
              <w:autoSpaceDN w:val="0"/>
              <w:adjustRightInd w:val="0"/>
              <w:spacing w:line="276" w:lineRule="auto"/>
              <w:rPr>
                <w:rFonts w:ascii="Verdana" w:hAnsi="Verdana"/>
                <w:sz w:val="20"/>
                <w:szCs w:val="20"/>
              </w:rPr>
            </w:pPr>
            <w:r>
              <w:rPr>
                <w:rFonts w:ascii="Verdana" w:hAnsi="Verdana"/>
                <w:sz w:val="20"/>
                <w:szCs w:val="20"/>
              </w:rPr>
              <w:t xml:space="preserve">Use of technical terms </w:t>
            </w:r>
          </w:p>
          <w:p w:rsidR="00FC0A6C" w:rsidRDefault="00FC0A6C" w:rsidP="00FC0A6C">
            <w:pPr>
              <w:pStyle w:val="ListParagraph"/>
              <w:numPr>
                <w:ilvl w:val="0"/>
                <w:numId w:val="15"/>
              </w:numPr>
              <w:autoSpaceDE w:val="0"/>
              <w:autoSpaceDN w:val="0"/>
              <w:adjustRightInd w:val="0"/>
              <w:spacing w:line="276" w:lineRule="auto"/>
              <w:rPr>
                <w:rFonts w:ascii="Verdana" w:hAnsi="Verdana"/>
                <w:sz w:val="20"/>
                <w:szCs w:val="20"/>
              </w:rPr>
            </w:pPr>
            <w:r>
              <w:rPr>
                <w:rFonts w:ascii="Verdana" w:hAnsi="Verdana"/>
                <w:sz w:val="20"/>
                <w:szCs w:val="20"/>
              </w:rPr>
              <w:t>Use of paragraphs with topic sentences to organize bundles of information.</w:t>
            </w:r>
          </w:p>
          <w:p w:rsidR="00FC0A6C" w:rsidRDefault="00FC0A6C" w:rsidP="00FC0A6C">
            <w:pPr>
              <w:pStyle w:val="ListParagraph"/>
              <w:numPr>
                <w:ilvl w:val="0"/>
                <w:numId w:val="15"/>
              </w:numPr>
              <w:autoSpaceDE w:val="0"/>
              <w:autoSpaceDN w:val="0"/>
              <w:adjustRightInd w:val="0"/>
              <w:spacing w:line="276" w:lineRule="auto"/>
              <w:rPr>
                <w:rFonts w:ascii="Verdana" w:hAnsi="Verdana"/>
                <w:sz w:val="20"/>
                <w:szCs w:val="20"/>
              </w:rPr>
            </w:pPr>
            <w:r>
              <w:rPr>
                <w:rFonts w:ascii="Verdana" w:hAnsi="Verdana"/>
                <w:sz w:val="20"/>
                <w:szCs w:val="20"/>
              </w:rPr>
              <w:t xml:space="preserve">Repeated naming of the topic as the beginning focus of the clause. (Ensure students </w:t>
            </w:r>
            <w:proofErr w:type="spellStart"/>
            <w:r>
              <w:rPr>
                <w:rFonts w:ascii="Verdana" w:hAnsi="Verdana"/>
                <w:sz w:val="20"/>
                <w:szCs w:val="20"/>
              </w:rPr>
              <w:t>utilise</w:t>
            </w:r>
            <w:proofErr w:type="spellEnd"/>
            <w:r>
              <w:rPr>
                <w:rFonts w:ascii="Verdana" w:hAnsi="Verdana"/>
                <w:sz w:val="20"/>
                <w:szCs w:val="20"/>
              </w:rPr>
              <w:t xml:space="preserve"> different sentence beginnings in order to avoid repetition).</w:t>
            </w:r>
          </w:p>
          <w:p w:rsidR="00FC0A6C" w:rsidRDefault="00FC0A6C" w:rsidP="00FC0A6C">
            <w:pPr>
              <w:autoSpaceDE w:val="0"/>
              <w:autoSpaceDN w:val="0"/>
              <w:adjustRightInd w:val="0"/>
              <w:spacing w:line="276" w:lineRule="auto"/>
              <w:rPr>
                <w:rFonts w:ascii="Verdana" w:hAnsi="Verdana"/>
                <w:sz w:val="20"/>
                <w:szCs w:val="20"/>
              </w:rPr>
            </w:pPr>
            <w:r>
              <w:rPr>
                <w:rFonts w:ascii="Verdana" w:hAnsi="Verdana"/>
                <w:sz w:val="20"/>
                <w:szCs w:val="20"/>
              </w:rPr>
              <w:t xml:space="preserve">- Once the information report has been jointly constructed, students copy into their English workbooks. </w:t>
            </w:r>
          </w:p>
          <w:p w:rsidR="00FC0A6C" w:rsidRDefault="00FC0A6C" w:rsidP="00FC0A6C">
            <w:pPr>
              <w:autoSpaceDE w:val="0"/>
              <w:autoSpaceDN w:val="0"/>
              <w:adjustRightInd w:val="0"/>
              <w:spacing w:line="276" w:lineRule="auto"/>
              <w:rPr>
                <w:rFonts w:ascii="Verdana" w:hAnsi="Verdana"/>
                <w:sz w:val="20"/>
                <w:szCs w:val="20"/>
              </w:rPr>
            </w:pPr>
            <w:r>
              <w:rPr>
                <w:rFonts w:ascii="Verdana" w:hAnsi="Verdana"/>
                <w:sz w:val="20"/>
                <w:szCs w:val="20"/>
              </w:rPr>
              <w:t xml:space="preserve">- When students have copied into their workbooks, ask them to highlight, in different </w:t>
            </w:r>
            <w:proofErr w:type="spellStart"/>
            <w:r>
              <w:rPr>
                <w:rFonts w:ascii="Verdana" w:hAnsi="Verdana"/>
                <w:sz w:val="20"/>
                <w:szCs w:val="20"/>
              </w:rPr>
              <w:t>colours</w:t>
            </w:r>
            <w:proofErr w:type="spellEnd"/>
            <w:r>
              <w:rPr>
                <w:rFonts w:ascii="Verdana" w:hAnsi="Verdana"/>
                <w:sz w:val="20"/>
                <w:szCs w:val="20"/>
              </w:rPr>
              <w:t>,</w:t>
            </w:r>
          </w:p>
          <w:p w:rsidR="00FC0A6C" w:rsidRDefault="00FC0A6C" w:rsidP="00FC0A6C">
            <w:pPr>
              <w:pStyle w:val="ListParagraph"/>
              <w:numPr>
                <w:ilvl w:val="0"/>
                <w:numId w:val="16"/>
              </w:numPr>
              <w:autoSpaceDE w:val="0"/>
              <w:autoSpaceDN w:val="0"/>
              <w:adjustRightInd w:val="0"/>
              <w:spacing w:line="276" w:lineRule="auto"/>
              <w:rPr>
                <w:rFonts w:ascii="Verdana" w:hAnsi="Verdana"/>
                <w:sz w:val="20"/>
                <w:szCs w:val="20"/>
              </w:rPr>
            </w:pPr>
            <w:r>
              <w:rPr>
                <w:rFonts w:ascii="Verdana" w:hAnsi="Verdana"/>
                <w:sz w:val="20"/>
                <w:szCs w:val="20"/>
              </w:rPr>
              <w:t>Topic sentences in each paragraph</w:t>
            </w:r>
          </w:p>
          <w:p w:rsidR="00FC0A6C" w:rsidRDefault="00FC0A6C" w:rsidP="00FC0A6C">
            <w:pPr>
              <w:pStyle w:val="ListParagraph"/>
              <w:numPr>
                <w:ilvl w:val="0"/>
                <w:numId w:val="16"/>
              </w:numPr>
              <w:autoSpaceDE w:val="0"/>
              <w:autoSpaceDN w:val="0"/>
              <w:adjustRightInd w:val="0"/>
              <w:spacing w:line="276" w:lineRule="auto"/>
              <w:rPr>
                <w:rFonts w:ascii="Verdana" w:hAnsi="Verdana"/>
                <w:sz w:val="20"/>
                <w:szCs w:val="20"/>
              </w:rPr>
            </w:pPr>
            <w:r>
              <w:rPr>
                <w:rFonts w:ascii="Verdana" w:hAnsi="Verdana"/>
                <w:sz w:val="20"/>
                <w:szCs w:val="20"/>
              </w:rPr>
              <w:t>Technical terms</w:t>
            </w:r>
          </w:p>
          <w:p w:rsidR="00FC0A6C" w:rsidRPr="00FC0A6C" w:rsidRDefault="00FC0A6C" w:rsidP="00FC0A6C">
            <w:pPr>
              <w:autoSpaceDE w:val="0"/>
              <w:autoSpaceDN w:val="0"/>
              <w:adjustRightInd w:val="0"/>
              <w:spacing w:line="276" w:lineRule="auto"/>
              <w:rPr>
                <w:rFonts w:ascii="Verdana" w:hAnsi="Verdana"/>
                <w:sz w:val="20"/>
                <w:szCs w:val="20"/>
              </w:rPr>
            </w:pPr>
            <w:r>
              <w:rPr>
                <w:rFonts w:ascii="Verdana" w:hAnsi="Verdana"/>
                <w:sz w:val="20"/>
                <w:szCs w:val="20"/>
              </w:rPr>
              <w:t>- Ask students to identify any areas within the text that may be made more effective through the use of further description or use of adjectival phrases. Ask students to share their ideas to the class in an open forum.</w:t>
            </w:r>
          </w:p>
        </w:tc>
        <w:tc>
          <w:tcPr>
            <w:tcW w:w="1843" w:type="dxa"/>
          </w:tcPr>
          <w:p w:rsidR="00862EE0" w:rsidRDefault="00862EE0" w:rsidP="0074406E">
            <w:pPr>
              <w:rPr>
                <w:rFonts w:ascii="Verdana" w:hAnsi="Verdana"/>
                <w:sz w:val="20"/>
                <w:szCs w:val="20"/>
              </w:rPr>
            </w:pPr>
          </w:p>
          <w:p w:rsidR="00016B7E" w:rsidRDefault="00016B7E" w:rsidP="0074406E">
            <w:pPr>
              <w:rPr>
                <w:rFonts w:ascii="Verdana" w:hAnsi="Verdana"/>
                <w:sz w:val="20"/>
                <w:szCs w:val="20"/>
              </w:rPr>
            </w:pPr>
            <w:r>
              <w:rPr>
                <w:rFonts w:ascii="Verdana" w:hAnsi="Verdana"/>
                <w:sz w:val="20"/>
                <w:szCs w:val="20"/>
              </w:rPr>
              <w:t>Student participation in joint construction of text</w:t>
            </w:r>
          </w:p>
          <w:p w:rsidR="00016B7E" w:rsidRDefault="00016B7E" w:rsidP="0074406E">
            <w:pPr>
              <w:rPr>
                <w:rFonts w:ascii="Verdana" w:hAnsi="Verdana"/>
                <w:sz w:val="20"/>
                <w:szCs w:val="20"/>
              </w:rPr>
            </w:pPr>
            <w:r>
              <w:rPr>
                <w:rFonts w:ascii="Verdana" w:hAnsi="Verdana"/>
                <w:sz w:val="20"/>
                <w:szCs w:val="20"/>
              </w:rPr>
              <w:t>Student work samples</w:t>
            </w:r>
          </w:p>
          <w:p w:rsidR="00016B7E" w:rsidRDefault="00016B7E" w:rsidP="0074406E">
            <w:pPr>
              <w:rPr>
                <w:rFonts w:ascii="Verdana" w:hAnsi="Verdana"/>
                <w:sz w:val="20"/>
                <w:szCs w:val="20"/>
              </w:rPr>
            </w:pPr>
            <w:r>
              <w:rPr>
                <w:rFonts w:ascii="Verdana" w:hAnsi="Verdana"/>
                <w:sz w:val="20"/>
                <w:szCs w:val="20"/>
              </w:rPr>
              <w:t>Questioning</w:t>
            </w:r>
          </w:p>
          <w:p w:rsidR="00016B7E" w:rsidRDefault="00016B7E" w:rsidP="0074406E">
            <w:pPr>
              <w:rPr>
                <w:rFonts w:ascii="Verdana" w:hAnsi="Verdana"/>
                <w:sz w:val="20"/>
                <w:szCs w:val="20"/>
              </w:rPr>
            </w:pPr>
            <w:r>
              <w:rPr>
                <w:rFonts w:ascii="Verdana" w:hAnsi="Verdana"/>
                <w:sz w:val="20"/>
                <w:szCs w:val="20"/>
              </w:rPr>
              <w:t>Observation</w:t>
            </w:r>
          </w:p>
        </w:tc>
      </w:tr>
      <w:tr w:rsidR="0074406E" w:rsidTr="0074406E">
        <w:tc>
          <w:tcPr>
            <w:tcW w:w="1338" w:type="dxa"/>
          </w:tcPr>
          <w:p w:rsidR="0074406E" w:rsidRDefault="0074406E" w:rsidP="0074406E"/>
          <w:p w:rsidR="00D21D63" w:rsidRPr="00D21D63" w:rsidRDefault="00D21D63" w:rsidP="0074406E">
            <w:pPr>
              <w:rPr>
                <w:rFonts w:ascii="Verdana" w:hAnsi="Verdana"/>
                <w:b/>
                <w:sz w:val="20"/>
                <w:szCs w:val="20"/>
              </w:rPr>
            </w:pPr>
            <w:r w:rsidRPr="00D21D63">
              <w:rPr>
                <w:rFonts w:ascii="Verdana" w:hAnsi="Verdana"/>
                <w:b/>
                <w:sz w:val="20"/>
                <w:szCs w:val="20"/>
              </w:rPr>
              <w:t>WS3.9</w:t>
            </w:r>
          </w:p>
          <w:p w:rsidR="00D21D63" w:rsidRPr="00D21D63" w:rsidRDefault="00D21D63" w:rsidP="0074406E">
            <w:pPr>
              <w:rPr>
                <w:rFonts w:ascii="Verdana" w:hAnsi="Verdana"/>
                <w:b/>
                <w:sz w:val="20"/>
                <w:szCs w:val="20"/>
              </w:rPr>
            </w:pPr>
            <w:r w:rsidRPr="00D21D63">
              <w:rPr>
                <w:rFonts w:ascii="Verdana" w:hAnsi="Verdana"/>
                <w:b/>
                <w:sz w:val="20"/>
                <w:szCs w:val="20"/>
              </w:rPr>
              <w:t>WS3.13</w:t>
            </w:r>
          </w:p>
          <w:p w:rsidR="00D21D63" w:rsidRPr="00D21D63" w:rsidRDefault="00D21D63" w:rsidP="0074406E">
            <w:pPr>
              <w:rPr>
                <w:rFonts w:ascii="Verdana" w:hAnsi="Verdana"/>
                <w:b/>
                <w:sz w:val="20"/>
                <w:szCs w:val="20"/>
              </w:rPr>
            </w:pPr>
            <w:r w:rsidRPr="00D21D63">
              <w:rPr>
                <w:rFonts w:ascii="Verdana" w:hAnsi="Verdana"/>
                <w:b/>
                <w:sz w:val="20"/>
                <w:szCs w:val="20"/>
              </w:rPr>
              <w:t>WS3.14</w:t>
            </w:r>
          </w:p>
          <w:p w:rsidR="00D21D63" w:rsidRPr="00D21D63" w:rsidRDefault="00D21D63"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RS3.5</w:t>
            </w:r>
          </w:p>
          <w:p w:rsidR="00D21D63" w:rsidRPr="00D21D63" w:rsidRDefault="00D21D63" w:rsidP="0074406E">
            <w:pPr>
              <w:rPr>
                <w:rFonts w:ascii="Verdana" w:hAnsi="Verdana"/>
                <w:b/>
                <w:sz w:val="20"/>
                <w:szCs w:val="20"/>
              </w:rPr>
            </w:pPr>
            <w:r w:rsidRPr="00D21D63">
              <w:rPr>
                <w:rFonts w:ascii="Verdana" w:hAnsi="Verdana"/>
                <w:b/>
                <w:sz w:val="20"/>
                <w:szCs w:val="20"/>
              </w:rPr>
              <w:t>RS3.6</w:t>
            </w:r>
          </w:p>
          <w:p w:rsidR="00D21D63" w:rsidRPr="00D21D63" w:rsidRDefault="00D21D63" w:rsidP="0074406E">
            <w:pPr>
              <w:rPr>
                <w:rFonts w:ascii="Verdana" w:hAnsi="Verdana"/>
                <w:b/>
                <w:sz w:val="20"/>
                <w:szCs w:val="20"/>
              </w:rPr>
            </w:pPr>
            <w:r w:rsidRPr="00D21D63">
              <w:rPr>
                <w:rFonts w:ascii="Verdana" w:hAnsi="Verdana"/>
                <w:b/>
                <w:sz w:val="20"/>
                <w:szCs w:val="20"/>
              </w:rPr>
              <w:t>RS3.7</w:t>
            </w:r>
          </w:p>
          <w:p w:rsidR="00D21D63" w:rsidRPr="00D21D63" w:rsidRDefault="00D21D63" w:rsidP="0074406E">
            <w:pPr>
              <w:rPr>
                <w:rFonts w:ascii="Verdana" w:hAnsi="Verdana"/>
                <w:b/>
                <w:sz w:val="20"/>
                <w:szCs w:val="20"/>
              </w:rPr>
            </w:pPr>
            <w:r w:rsidRPr="00D21D63">
              <w:rPr>
                <w:rFonts w:ascii="Verdana" w:hAnsi="Verdana"/>
                <w:b/>
                <w:sz w:val="20"/>
                <w:szCs w:val="20"/>
              </w:rPr>
              <w:t>RS3.8</w:t>
            </w:r>
          </w:p>
          <w:p w:rsidR="00D21D63" w:rsidRPr="00D21D63" w:rsidRDefault="00D21D63"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TS3.1</w:t>
            </w:r>
          </w:p>
          <w:p w:rsidR="00D21D63" w:rsidRDefault="00D21D63" w:rsidP="0074406E">
            <w:r w:rsidRPr="00D21D63">
              <w:rPr>
                <w:rFonts w:ascii="Verdana" w:hAnsi="Verdana"/>
                <w:b/>
                <w:sz w:val="20"/>
                <w:szCs w:val="20"/>
              </w:rPr>
              <w:t>TS3.2</w:t>
            </w:r>
          </w:p>
        </w:tc>
        <w:tc>
          <w:tcPr>
            <w:tcW w:w="11953" w:type="dxa"/>
          </w:tcPr>
          <w:p w:rsidR="00BF0E31" w:rsidRDefault="00FC0A6C" w:rsidP="00862EE0">
            <w:pPr>
              <w:autoSpaceDE w:val="0"/>
              <w:autoSpaceDN w:val="0"/>
              <w:adjustRightInd w:val="0"/>
              <w:spacing w:line="276" w:lineRule="auto"/>
              <w:rPr>
                <w:rFonts w:ascii="Verdana" w:hAnsi="Verdana"/>
                <w:b/>
                <w:sz w:val="20"/>
                <w:szCs w:val="20"/>
                <w:u w:val="single"/>
              </w:rPr>
            </w:pPr>
            <w:r>
              <w:rPr>
                <w:rFonts w:ascii="Verdana" w:hAnsi="Verdana"/>
                <w:b/>
                <w:sz w:val="20"/>
                <w:szCs w:val="20"/>
                <w:u w:val="single"/>
              </w:rPr>
              <w:t>Reconstruction of Text</w:t>
            </w:r>
          </w:p>
          <w:p w:rsidR="00FC0A6C" w:rsidRDefault="00FC0A6C" w:rsidP="00862EE0">
            <w:pPr>
              <w:autoSpaceDE w:val="0"/>
              <w:autoSpaceDN w:val="0"/>
              <w:adjustRightInd w:val="0"/>
              <w:spacing w:line="276" w:lineRule="auto"/>
              <w:rPr>
                <w:rFonts w:ascii="Verdana" w:hAnsi="Verdana"/>
                <w:sz w:val="20"/>
                <w:szCs w:val="20"/>
              </w:rPr>
            </w:pPr>
            <w:r>
              <w:rPr>
                <w:rFonts w:ascii="Verdana" w:hAnsi="Verdana"/>
                <w:sz w:val="20"/>
                <w:szCs w:val="20"/>
              </w:rPr>
              <w:t xml:space="preserve">- In pairs, students are given an envelope containing a ‘basic’ information report that has been cut into strips. </w:t>
            </w:r>
          </w:p>
          <w:p w:rsidR="00FC0A6C" w:rsidRDefault="00FC0A6C" w:rsidP="00862EE0">
            <w:pPr>
              <w:autoSpaceDE w:val="0"/>
              <w:autoSpaceDN w:val="0"/>
              <w:adjustRightInd w:val="0"/>
              <w:spacing w:line="276" w:lineRule="auto"/>
              <w:rPr>
                <w:rFonts w:ascii="Verdana" w:hAnsi="Verdana"/>
                <w:sz w:val="20"/>
                <w:szCs w:val="20"/>
              </w:rPr>
            </w:pPr>
            <w:r>
              <w:rPr>
                <w:rFonts w:ascii="Verdana" w:hAnsi="Verdana"/>
                <w:sz w:val="20"/>
                <w:szCs w:val="20"/>
              </w:rPr>
              <w:t>- Students are asked to reconstruct the text, keeping in mind the structure of an information report, using the poster created in the first sequence as stimulation.</w:t>
            </w:r>
          </w:p>
          <w:p w:rsidR="00FC0A6C" w:rsidRDefault="00FC0A6C" w:rsidP="00862EE0">
            <w:pPr>
              <w:autoSpaceDE w:val="0"/>
              <w:autoSpaceDN w:val="0"/>
              <w:adjustRightInd w:val="0"/>
              <w:spacing w:line="276" w:lineRule="auto"/>
              <w:rPr>
                <w:rFonts w:ascii="Verdana" w:hAnsi="Verdana"/>
                <w:sz w:val="20"/>
                <w:szCs w:val="20"/>
              </w:rPr>
            </w:pPr>
            <w:r>
              <w:rPr>
                <w:rFonts w:ascii="Verdana" w:hAnsi="Verdana"/>
                <w:sz w:val="20"/>
                <w:szCs w:val="20"/>
              </w:rPr>
              <w:t>- Once students have constructed the report correctly, they are asked to read the information report in pairs and brainstorm ways in which the information report could be made ‘better’. Prompt students to think about the use of language, description, technical terms etc.</w:t>
            </w:r>
          </w:p>
          <w:p w:rsidR="00FC0A6C" w:rsidRDefault="00FC0A6C" w:rsidP="00862EE0">
            <w:pPr>
              <w:autoSpaceDE w:val="0"/>
              <w:autoSpaceDN w:val="0"/>
              <w:adjustRightInd w:val="0"/>
              <w:spacing w:line="276" w:lineRule="auto"/>
              <w:rPr>
                <w:rFonts w:ascii="Verdana" w:hAnsi="Verdana"/>
                <w:sz w:val="20"/>
                <w:szCs w:val="20"/>
              </w:rPr>
            </w:pPr>
            <w:r>
              <w:rPr>
                <w:rFonts w:ascii="Verdana" w:hAnsi="Verdana"/>
                <w:sz w:val="20"/>
                <w:szCs w:val="20"/>
              </w:rPr>
              <w:t>- Students add to or re-write the information report using their knowledge of effective grammatical and language features.</w:t>
            </w:r>
          </w:p>
          <w:p w:rsidR="00FC0A6C" w:rsidRDefault="00FC0A6C" w:rsidP="00862EE0">
            <w:pPr>
              <w:autoSpaceDE w:val="0"/>
              <w:autoSpaceDN w:val="0"/>
              <w:adjustRightInd w:val="0"/>
              <w:spacing w:line="276" w:lineRule="auto"/>
              <w:rPr>
                <w:rFonts w:ascii="Verdana" w:hAnsi="Verdana"/>
                <w:sz w:val="20"/>
                <w:szCs w:val="20"/>
              </w:rPr>
            </w:pPr>
            <w:r>
              <w:rPr>
                <w:rFonts w:ascii="Verdana" w:hAnsi="Verdana"/>
                <w:sz w:val="20"/>
                <w:szCs w:val="20"/>
              </w:rPr>
              <w:t xml:space="preserve">- Students share their adapted reports. </w:t>
            </w:r>
          </w:p>
          <w:p w:rsidR="00FC0A6C" w:rsidRDefault="00FC0A6C" w:rsidP="00FC0A6C">
            <w:pPr>
              <w:pStyle w:val="ListParagraph"/>
              <w:numPr>
                <w:ilvl w:val="0"/>
                <w:numId w:val="18"/>
              </w:numPr>
              <w:autoSpaceDE w:val="0"/>
              <w:autoSpaceDN w:val="0"/>
              <w:adjustRightInd w:val="0"/>
              <w:spacing w:line="276" w:lineRule="auto"/>
              <w:rPr>
                <w:rFonts w:ascii="Verdana" w:hAnsi="Verdana"/>
                <w:sz w:val="20"/>
                <w:szCs w:val="20"/>
              </w:rPr>
            </w:pPr>
            <w:r>
              <w:rPr>
                <w:rFonts w:ascii="Verdana" w:hAnsi="Verdana"/>
                <w:sz w:val="20"/>
                <w:szCs w:val="20"/>
              </w:rPr>
              <w:t>What makes your adapted information report ‘better’?</w:t>
            </w:r>
          </w:p>
          <w:p w:rsidR="00FC0A6C" w:rsidRPr="00FC0A6C" w:rsidRDefault="00FC0A6C" w:rsidP="00862EE0">
            <w:pPr>
              <w:pStyle w:val="ListParagraph"/>
              <w:numPr>
                <w:ilvl w:val="0"/>
                <w:numId w:val="18"/>
              </w:numPr>
              <w:autoSpaceDE w:val="0"/>
              <w:autoSpaceDN w:val="0"/>
              <w:adjustRightInd w:val="0"/>
              <w:spacing w:line="276" w:lineRule="auto"/>
              <w:rPr>
                <w:rFonts w:ascii="Verdana" w:hAnsi="Verdana"/>
                <w:sz w:val="20"/>
                <w:szCs w:val="20"/>
              </w:rPr>
            </w:pPr>
            <w:r>
              <w:rPr>
                <w:rFonts w:ascii="Verdana" w:hAnsi="Verdana"/>
                <w:sz w:val="20"/>
                <w:szCs w:val="20"/>
              </w:rPr>
              <w:t>In what ways have you changed it and why?</w:t>
            </w:r>
          </w:p>
        </w:tc>
        <w:tc>
          <w:tcPr>
            <w:tcW w:w="1843" w:type="dxa"/>
          </w:tcPr>
          <w:p w:rsidR="0074406E" w:rsidRDefault="0074406E" w:rsidP="0074406E">
            <w:pPr>
              <w:rPr>
                <w:rFonts w:ascii="Verdana" w:hAnsi="Verdana"/>
                <w:sz w:val="20"/>
                <w:szCs w:val="20"/>
              </w:rPr>
            </w:pPr>
          </w:p>
          <w:p w:rsidR="00016B7E" w:rsidRDefault="00016B7E" w:rsidP="0074406E">
            <w:pPr>
              <w:rPr>
                <w:rFonts w:ascii="Verdana" w:hAnsi="Verdana"/>
                <w:sz w:val="20"/>
                <w:szCs w:val="20"/>
              </w:rPr>
            </w:pPr>
            <w:r>
              <w:rPr>
                <w:rFonts w:ascii="Verdana" w:hAnsi="Verdana"/>
                <w:sz w:val="20"/>
                <w:szCs w:val="20"/>
              </w:rPr>
              <w:t>Student work samples</w:t>
            </w:r>
          </w:p>
          <w:p w:rsidR="00016B7E" w:rsidRDefault="00016B7E" w:rsidP="0074406E">
            <w:pPr>
              <w:rPr>
                <w:rFonts w:ascii="Verdana" w:hAnsi="Verdana"/>
                <w:sz w:val="20"/>
                <w:szCs w:val="20"/>
              </w:rPr>
            </w:pPr>
            <w:r>
              <w:rPr>
                <w:rFonts w:ascii="Verdana" w:hAnsi="Verdana"/>
                <w:sz w:val="20"/>
                <w:szCs w:val="20"/>
              </w:rPr>
              <w:t>Observation</w:t>
            </w:r>
          </w:p>
          <w:p w:rsidR="00016B7E" w:rsidRDefault="00016B7E" w:rsidP="0074406E">
            <w:pPr>
              <w:rPr>
                <w:rFonts w:ascii="Verdana" w:hAnsi="Verdana"/>
                <w:sz w:val="20"/>
                <w:szCs w:val="20"/>
              </w:rPr>
            </w:pPr>
            <w:r>
              <w:rPr>
                <w:rFonts w:ascii="Verdana" w:hAnsi="Verdana"/>
                <w:sz w:val="20"/>
                <w:szCs w:val="20"/>
              </w:rPr>
              <w:t>Questioning</w:t>
            </w:r>
          </w:p>
          <w:p w:rsidR="00016B7E" w:rsidRDefault="00016B7E" w:rsidP="0074406E">
            <w:pPr>
              <w:rPr>
                <w:rFonts w:ascii="Verdana" w:hAnsi="Verdana"/>
                <w:sz w:val="20"/>
                <w:szCs w:val="20"/>
              </w:rPr>
            </w:pPr>
            <w:r>
              <w:rPr>
                <w:rFonts w:ascii="Verdana" w:hAnsi="Verdana"/>
                <w:sz w:val="20"/>
                <w:szCs w:val="20"/>
              </w:rPr>
              <w:t>Participation in small group work</w:t>
            </w:r>
          </w:p>
        </w:tc>
      </w:tr>
      <w:tr w:rsidR="00BF0E31" w:rsidTr="0074406E">
        <w:tc>
          <w:tcPr>
            <w:tcW w:w="1338" w:type="dxa"/>
          </w:tcPr>
          <w:p w:rsidR="00BF0E31" w:rsidRDefault="00BF0E31" w:rsidP="0074406E"/>
          <w:p w:rsidR="00D21D63" w:rsidRPr="00D21D63" w:rsidRDefault="00D21D63" w:rsidP="0074406E">
            <w:pPr>
              <w:rPr>
                <w:rFonts w:ascii="Verdana" w:hAnsi="Verdana"/>
                <w:b/>
                <w:sz w:val="20"/>
                <w:szCs w:val="20"/>
              </w:rPr>
            </w:pPr>
            <w:r w:rsidRPr="00D21D63">
              <w:rPr>
                <w:rFonts w:ascii="Verdana" w:hAnsi="Verdana"/>
                <w:b/>
                <w:sz w:val="20"/>
                <w:szCs w:val="20"/>
              </w:rPr>
              <w:t>WS3.9</w:t>
            </w:r>
          </w:p>
          <w:p w:rsidR="00D21D63" w:rsidRPr="00D21D63" w:rsidRDefault="00D21D63" w:rsidP="0074406E">
            <w:pPr>
              <w:rPr>
                <w:rFonts w:ascii="Verdana" w:hAnsi="Verdana"/>
                <w:b/>
                <w:sz w:val="20"/>
                <w:szCs w:val="20"/>
              </w:rPr>
            </w:pPr>
            <w:r w:rsidRPr="00D21D63">
              <w:rPr>
                <w:rFonts w:ascii="Verdana" w:hAnsi="Verdana"/>
                <w:b/>
                <w:sz w:val="20"/>
                <w:szCs w:val="20"/>
              </w:rPr>
              <w:t>WS3.10</w:t>
            </w:r>
          </w:p>
          <w:p w:rsidR="00D21D63" w:rsidRPr="00D21D63" w:rsidRDefault="00D21D63" w:rsidP="0074406E">
            <w:pPr>
              <w:rPr>
                <w:rFonts w:ascii="Verdana" w:hAnsi="Verdana"/>
                <w:b/>
                <w:sz w:val="20"/>
                <w:szCs w:val="20"/>
              </w:rPr>
            </w:pPr>
            <w:r w:rsidRPr="00D21D63">
              <w:rPr>
                <w:rFonts w:ascii="Verdana" w:hAnsi="Verdana"/>
                <w:b/>
                <w:sz w:val="20"/>
                <w:szCs w:val="20"/>
              </w:rPr>
              <w:t>WS3.13</w:t>
            </w:r>
          </w:p>
          <w:p w:rsidR="00D21D63" w:rsidRPr="00D21D63" w:rsidRDefault="00D21D63" w:rsidP="0074406E">
            <w:pPr>
              <w:rPr>
                <w:rFonts w:ascii="Verdana" w:hAnsi="Verdana"/>
                <w:b/>
                <w:sz w:val="20"/>
                <w:szCs w:val="20"/>
              </w:rPr>
            </w:pPr>
            <w:r w:rsidRPr="00D21D63">
              <w:rPr>
                <w:rFonts w:ascii="Verdana" w:hAnsi="Verdana"/>
                <w:b/>
                <w:sz w:val="20"/>
                <w:szCs w:val="20"/>
              </w:rPr>
              <w:lastRenderedPageBreak/>
              <w:t>WS3.14</w:t>
            </w:r>
          </w:p>
          <w:p w:rsidR="00D21D63" w:rsidRPr="00D21D63" w:rsidRDefault="00D21D63"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RS3.5</w:t>
            </w:r>
          </w:p>
          <w:p w:rsidR="00D21D63" w:rsidRPr="00D21D63" w:rsidRDefault="00D21D63" w:rsidP="0074406E">
            <w:pPr>
              <w:rPr>
                <w:rFonts w:ascii="Verdana" w:hAnsi="Verdana"/>
                <w:b/>
                <w:sz w:val="20"/>
                <w:szCs w:val="20"/>
              </w:rPr>
            </w:pPr>
            <w:r w:rsidRPr="00D21D63">
              <w:rPr>
                <w:rFonts w:ascii="Verdana" w:hAnsi="Verdana"/>
                <w:b/>
                <w:sz w:val="20"/>
                <w:szCs w:val="20"/>
              </w:rPr>
              <w:t>RS3.6</w:t>
            </w:r>
          </w:p>
          <w:p w:rsidR="00D21D63" w:rsidRPr="00D21D63" w:rsidRDefault="00D21D63" w:rsidP="0074406E">
            <w:pPr>
              <w:rPr>
                <w:rFonts w:ascii="Verdana" w:hAnsi="Verdana"/>
                <w:b/>
                <w:sz w:val="20"/>
                <w:szCs w:val="20"/>
              </w:rPr>
            </w:pPr>
          </w:p>
          <w:p w:rsidR="00D21D63" w:rsidRDefault="00D21D63" w:rsidP="0074406E">
            <w:r w:rsidRPr="00D21D63">
              <w:rPr>
                <w:rFonts w:ascii="Verdana" w:hAnsi="Verdana"/>
                <w:b/>
                <w:sz w:val="20"/>
                <w:szCs w:val="20"/>
              </w:rPr>
              <w:t>TS3.1</w:t>
            </w:r>
          </w:p>
        </w:tc>
        <w:tc>
          <w:tcPr>
            <w:tcW w:w="11953" w:type="dxa"/>
          </w:tcPr>
          <w:p w:rsidR="00BF0E31" w:rsidRDefault="00FC0A6C" w:rsidP="0074406E">
            <w:pPr>
              <w:autoSpaceDE w:val="0"/>
              <w:autoSpaceDN w:val="0"/>
              <w:adjustRightInd w:val="0"/>
              <w:spacing w:line="276" w:lineRule="auto"/>
              <w:rPr>
                <w:rFonts w:ascii="Verdana" w:hAnsi="Verdana"/>
                <w:b/>
                <w:sz w:val="20"/>
                <w:szCs w:val="20"/>
                <w:u w:val="single"/>
              </w:rPr>
            </w:pPr>
            <w:r>
              <w:rPr>
                <w:rFonts w:ascii="Verdana" w:hAnsi="Verdana"/>
                <w:b/>
                <w:sz w:val="20"/>
                <w:szCs w:val="20"/>
                <w:u w:val="single"/>
              </w:rPr>
              <w:lastRenderedPageBreak/>
              <w:t>Sourcing Information – Preparing to Research</w:t>
            </w:r>
          </w:p>
          <w:p w:rsidR="00FC0A6C" w:rsidRDefault="00FC0A6C" w:rsidP="0074406E">
            <w:pPr>
              <w:autoSpaceDE w:val="0"/>
              <w:autoSpaceDN w:val="0"/>
              <w:adjustRightInd w:val="0"/>
              <w:spacing w:line="276" w:lineRule="auto"/>
              <w:rPr>
                <w:rFonts w:ascii="Verdana" w:hAnsi="Verdana"/>
                <w:sz w:val="20"/>
                <w:szCs w:val="20"/>
              </w:rPr>
            </w:pPr>
            <w:r>
              <w:rPr>
                <w:rFonts w:ascii="Verdana" w:hAnsi="Verdana"/>
                <w:sz w:val="20"/>
                <w:szCs w:val="20"/>
              </w:rPr>
              <w:t xml:space="preserve">- </w:t>
            </w:r>
            <w:r w:rsidR="00016B7E">
              <w:rPr>
                <w:rFonts w:ascii="Verdana" w:hAnsi="Verdana"/>
                <w:sz w:val="20"/>
                <w:szCs w:val="20"/>
              </w:rPr>
              <w:t xml:space="preserve">In the following lessons, students will begin independent planning and writing on a country that is participating in the London 2012 Olympic games. </w:t>
            </w:r>
          </w:p>
          <w:p w:rsidR="00016B7E" w:rsidRDefault="00016B7E" w:rsidP="00016B7E">
            <w:pPr>
              <w:autoSpaceDE w:val="0"/>
              <w:autoSpaceDN w:val="0"/>
              <w:adjustRightInd w:val="0"/>
              <w:spacing w:line="276" w:lineRule="auto"/>
              <w:rPr>
                <w:rFonts w:ascii="Verdana" w:hAnsi="Verdana"/>
                <w:sz w:val="20"/>
                <w:szCs w:val="20"/>
              </w:rPr>
            </w:pPr>
            <w:r>
              <w:rPr>
                <w:rFonts w:ascii="Verdana" w:hAnsi="Verdana"/>
                <w:sz w:val="20"/>
                <w:szCs w:val="20"/>
              </w:rPr>
              <w:t>- Students will draw a ‘country’ from a hat (5 selections which will be jointly decided on as a whole class)</w:t>
            </w:r>
          </w:p>
          <w:p w:rsidR="00016B7E" w:rsidRDefault="00016B7E" w:rsidP="00016B7E">
            <w:pPr>
              <w:autoSpaceDE w:val="0"/>
              <w:autoSpaceDN w:val="0"/>
              <w:adjustRightInd w:val="0"/>
              <w:spacing w:line="276" w:lineRule="auto"/>
              <w:rPr>
                <w:rFonts w:ascii="Verdana" w:hAnsi="Verdana"/>
                <w:sz w:val="20"/>
                <w:szCs w:val="20"/>
              </w:rPr>
            </w:pPr>
            <w:r>
              <w:rPr>
                <w:rFonts w:ascii="Verdana" w:hAnsi="Verdana"/>
                <w:sz w:val="20"/>
                <w:szCs w:val="20"/>
              </w:rPr>
              <w:lastRenderedPageBreak/>
              <w:t xml:space="preserve">- As a class, brainstorm a list of relevant facts that should be included in students information reports. </w:t>
            </w:r>
          </w:p>
          <w:p w:rsidR="00016B7E" w:rsidRDefault="00016B7E" w:rsidP="00016B7E">
            <w:pPr>
              <w:autoSpaceDE w:val="0"/>
              <w:autoSpaceDN w:val="0"/>
              <w:adjustRightInd w:val="0"/>
              <w:spacing w:line="276" w:lineRule="auto"/>
              <w:rPr>
                <w:rFonts w:ascii="Verdana" w:hAnsi="Verdana"/>
                <w:sz w:val="20"/>
                <w:szCs w:val="20"/>
              </w:rPr>
            </w:pPr>
            <w:r>
              <w:rPr>
                <w:rFonts w:ascii="Verdana" w:hAnsi="Verdana"/>
                <w:sz w:val="20"/>
                <w:szCs w:val="20"/>
              </w:rPr>
              <w:t xml:space="preserve">- </w:t>
            </w:r>
            <w:r w:rsidRPr="00016B7E">
              <w:rPr>
                <w:rFonts w:ascii="Verdana" w:hAnsi="Verdana"/>
                <w:sz w:val="20"/>
                <w:szCs w:val="20"/>
                <w:u w:val="single"/>
              </w:rPr>
              <w:t>Discuss:</w:t>
            </w:r>
          </w:p>
          <w:p w:rsidR="00016B7E" w:rsidRDefault="00016B7E" w:rsidP="00016B7E">
            <w:pPr>
              <w:pStyle w:val="ListParagraph"/>
              <w:numPr>
                <w:ilvl w:val="0"/>
                <w:numId w:val="26"/>
              </w:numPr>
              <w:autoSpaceDE w:val="0"/>
              <w:autoSpaceDN w:val="0"/>
              <w:adjustRightInd w:val="0"/>
              <w:spacing w:line="276" w:lineRule="auto"/>
              <w:rPr>
                <w:rFonts w:ascii="Verdana" w:hAnsi="Verdana"/>
                <w:sz w:val="20"/>
                <w:szCs w:val="20"/>
              </w:rPr>
            </w:pPr>
            <w:r>
              <w:rPr>
                <w:rFonts w:ascii="Verdana" w:hAnsi="Verdana"/>
                <w:sz w:val="20"/>
                <w:szCs w:val="20"/>
              </w:rPr>
              <w:t>Where and how will I find this information?</w:t>
            </w:r>
          </w:p>
          <w:p w:rsidR="00016B7E" w:rsidRDefault="00016B7E" w:rsidP="00016B7E">
            <w:pPr>
              <w:pStyle w:val="ListParagraph"/>
              <w:numPr>
                <w:ilvl w:val="0"/>
                <w:numId w:val="26"/>
              </w:numPr>
              <w:autoSpaceDE w:val="0"/>
              <w:autoSpaceDN w:val="0"/>
              <w:adjustRightInd w:val="0"/>
              <w:spacing w:line="276" w:lineRule="auto"/>
              <w:rPr>
                <w:rFonts w:ascii="Verdana" w:hAnsi="Verdana"/>
                <w:sz w:val="20"/>
                <w:szCs w:val="20"/>
              </w:rPr>
            </w:pPr>
            <w:r>
              <w:rPr>
                <w:rFonts w:ascii="Verdana" w:hAnsi="Verdana"/>
                <w:sz w:val="20"/>
                <w:szCs w:val="20"/>
              </w:rPr>
              <w:t>What are appropriate sources to use to find this information?</w:t>
            </w:r>
          </w:p>
          <w:p w:rsidR="00016B7E" w:rsidRDefault="00016B7E" w:rsidP="00016B7E">
            <w:pPr>
              <w:pStyle w:val="ListParagraph"/>
              <w:numPr>
                <w:ilvl w:val="0"/>
                <w:numId w:val="26"/>
              </w:numPr>
              <w:autoSpaceDE w:val="0"/>
              <w:autoSpaceDN w:val="0"/>
              <w:adjustRightInd w:val="0"/>
              <w:spacing w:line="276" w:lineRule="auto"/>
              <w:rPr>
                <w:rFonts w:ascii="Verdana" w:hAnsi="Verdana"/>
                <w:sz w:val="20"/>
                <w:szCs w:val="20"/>
              </w:rPr>
            </w:pPr>
            <w:r>
              <w:rPr>
                <w:rFonts w:ascii="Verdana" w:hAnsi="Verdana"/>
                <w:sz w:val="20"/>
                <w:szCs w:val="20"/>
              </w:rPr>
              <w:t>How do I reference where I got this information from?</w:t>
            </w:r>
          </w:p>
          <w:p w:rsidR="00016B7E" w:rsidRDefault="00016B7E" w:rsidP="00016B7E">
            <w:pPr>
              <w:pStyle w:val="ListParagraph"/>
              <w:numPr>
                <w:ilvl w:val="0"/>
                <w:numId w:val="26"/>
              </w:numPr>
              <w:autoSpaceDE w:val="0"/>
              <w:autoSpaceDN w:val="0"/>
              <w:adjustRightInd w:val="0"/>
              <w:spacing w:line="276" w:lineRule="auto"/>
              <w:rPr>
                <w:rFonts w:ascii="Verdana" w:hAnsi="Verdana"/>
                <w:sz w:val="20"/>
                <w:szCs w:val="20"/>
              </w:rPr>
            </w:pPr>
            <w:r>
              <w:rPr>
                <w:rFonts w:ascii="Verdana" w:hAnsi="Verdana"/>
                <w:sz w:val="20"/>
                <w:szCs w:val="20"/>
              </w:rPr>
              <w:t>How do I rewrite information that I have found in my own words?</w:t>
            </w:r>
          </w:p>
          <w:p w:rsidR="00016B7E" w:rsidRDefault="00016B7E" w:rsidP="00016B7E">
            <w:pPr>
              <w:autoSpaceDE w:val="0"/>
              <w:autoSpaceDN w:val="0"/>
              <w:adjustRightInd w:val="0"/>
              <w:spacing w:line="276" w:lineRule="auto"/>
              <w:rPr>
                <w:rFonts w:ascii="Verdana" w:hAnsi="Verdana"/>
                <w:sz w:val="20"/>
                <w:szCs w:val="20"/>
              </w:rPr>
            </w:pPr>
            <w:r>
              <w:rPr>
                <w:rFonts w:ascii="Verdana" w:hAnsi="Verdana"/>
                <w:sz w:val="20"/>
                <w:szCs w:val="20"/>
              </w:rPr>
              <w:t>- Students will prepare a plan in their workbooks outlining:</w:t>
            </w:r>
          </w:p>
          <w:p w:rsidR="00016B7E" w:rsidRDefault="00016B7E" w:rsidP="00016B7E">
            <w:pPr>
              <w:pStyle w:val="ListParagraph"/>
              <w:numPr>
                <w:ilvl w:val="0"/>
                <w:numId w:val="27"/>
              </w:numPr>
              <w:autoSpaceDE w:val="0"/>
              <w:autoSpaceDN w:val="0"/>
              <w:adjustRightInd w:val="0"/>
              <w:spacing w:line="276" w:lineRule="auto"/>
              <w:rPr>
                <w:rFonts w:ascii="Verdana" w:hAnsi="Verdana"/>
                <w:sz w:val="20"/>
                <w:szCs w:val="20"/>
              </w:rPr>
            </w:pPr>
            <w:r>
              <w:rPr>
                <w:rFonts w:ascii="Verdana" w:hAnsi="Verdana"/>
                <w:sz w:val="20"/>
                <w:szCs w:val="20"/>
              </w:rPr>
              <w:t>The information they want to include about their country in their information report</w:t>
            </w:r>
          </w:p>
          <w:p w:rsidR="00016B7E" w:rsidRPr="00016B7E" w:rsidRDefault="00016B7E" w:rsidP="00016B7E">
            <w:pPr>
              <w:pStyle w:val="ListParagraph"/>
              <w:numPr>
                <w:ilvl w:val="0"/>
                <w:numId w:val="27"/>
              </w:numPr>
              <w:autoSpaceDE w:val="0"/>
              <w:autoSpaceDN w:val="0"/>
              <w:adjustRightInd w:val="0"/>
              <w:spacing w:line="276" w:lineRule="auto"/>
              <w:rPr>
                <w:rFonts w:ascii="Verdana" w:hAnsi="Verdana"/>
                <w:sz w:val="20"/>
                <w:szCs w:val="20"/>
              </w:rPr>
            </w:pPr>
            <w:r>
              <w:rPr>
                <w:rFonts w:ascii="Verdana" w:hAnsi="Verdana"/>
                <w:sz w:val="20"/>
                <w:szCs w:val="20"/>
              </w:rPr>
              <w:t>A plan of where they will find their information (prompt students to use more than one source)</w:t>
            </w:r>
          </w:p>
        </w:tc>
        <w:tc>
          <w:tcPr>
            <w:tcW w:w="1843" w:type="dxa"/>
          </w:tcPr>
          <w:p w:rsidR="00BF0E31" w:rsidRDefault="00BF0E31" w:rsidP="0074406E">
            <w:pPr>
              <w:rPr>
                <w:rFonts w:ascii="Verdana" w:hAnsi="Verdana"/>
                <w:sz w:val="20"/>
                <w:szCs w:val="20"/>
              </w:rPr>
            </w:pPr>
          </w:p>
          <w:p w:rsidR="00BC03F0" w:rsidRDefault="00BC03F0" w:rsidP="0074406E">
            <w:pPr>
              <w:rPr>
                <w:rFonts w:ascii="Verdana" w:hAnsi="Verdana"/>
                <w:sz w:val="20"/>
                <w:szCs w:val="20"/>
              </w:rPr>
            </w:pPr>
            <w:r>
              <w:rPr>
                <w:rFonts w:ascii="Verdana" w:hAnsi="Verdana"/>
                <w:sz w:val="20"/>
                <w:szCs w:val="20"/>
              </w:rPr>
              <w:t>Participation in class discussion</w:t>
            </w:r>
          </w:p>
          <w:p w:rsidR="00BC03F0" w:rsidRDefault="00BC03F0" w:rsidP="0074406E">
            <w:pPr>
              <w:rPr>
                <w:rFonts w:ascii="Verdana" w:hAnsi="Verdana"/>
                <w:sz w:val="20"/>
                <w:szCs w:val="20"/>
              </w:rPr>
            </w:pPr>
            <w:r>
              <w:rPr>
                <w:rFonts w:ascii="Verdana" w:hAnsi="Verdana"/>
                <w:sz w:val="20"/>
                <w:szCs w:val="20"/>
              </w:rPr>
              <w:t>Observation</w:t>
            </w:r>
          </w:p>
          <w:p w:rsidR="00BC03F0" w:rsidRDefault="00BC03F0" w:rsidP="0074406E">
            <w:pPr>
              <w:rPr>
                <w:rFonts w:ascii="Verdana" w:hAnsi="Verdana"/>
                <w:sz w:val="20"/>
                <w:szCs w:val="20"/>
              </w:rPr>
            </w:pPr>
            <w:r>
              <w:rPr>
                <w:rFonts w:ascii="Verdana" w:hAnsi="Verdana"/>
                <w:sz w:val="20"/>
                <w:szCs w:val="20"/>
              </w:rPr>
              <w:lastRenderedPageBreak/>
              <w:t>Student work samples</w:t>
            </w:r>
          </w:p>
          <w:p w:rsidR="00BC03F0" w:rsidRDefault="00BC03F0" w:rsidP="0074406E">
            <w:pPr>
              <w:rPr>
                <w:rFonts w:ascii="Verdana" w:hAnsi="Verdana"/>
                <w:sz w:val="20"/>
                <w:szCs w:val="20"/>
              </w:rPr>
            </w:pPr>
            <w:r>
              <w:rPr>
                <w:rFonts w:ascii="Verdana" w:hAnsi="Verdana"/>
                <w:sz w:val="20"/>
                <w:szCs w:val="20"/>
              </w:rPr>
              <w:t>Anecdotal notes</w:t>
            </w:r>
          </w:p>
        </w:tc>
      </w:tr>
      <w:tr w:rsidR="00BF0E31" w:rsidTr="0074406E">
        <w:tc>
          <w:tcPr>
            <w:tcW w:w="1338" w:type="dxa"/>
          </w:tcPr>
          <w:p w:rsidR="00BF0E31" w:rsidRDefault="00BF0E31" w:rsidP="0074406E"/>
          <w:p w:rsidR="00D21D63" w:rsidRPr="00D21D63" w:rsidRDefault="00D21D63" w:rsidP="0074406E">
            <w:pPr>
              <w:rPr>
                <w:rFonts w:ascii="Verdana" w:hAnsi="Verdana"/>
                <w:b/>
                <w:sz w:val="20"/>
                <w:szCs w:val="20"/>
              </w:rPr>
            </w:pPr>
            <w:r w:rsidRPr="00D21D63">
              <w:rPr>
                <w:rFonts w:ascii="Verdana" w:hAnsi="Verdana"/>
                <w:b/>
                <w:sz w:val="20"/>
                <w:szCs w:val="20"/>
              </w:rPr>
              <w:t>WS3.9</w:t>
            </w:r>
          </w:p>
          <w:p w:rsidR="00D21D63" w:rsidRPr="00D21D63" w:rsidRDefault="00D21D63" w:rsidP="0074406E">
            <w:pPr>
              <w:rPr>
                <w:rFonts w:ascii="Verdana" w:hAnsi="Verdana"/>
                <w:b/>
                <w:sz w:val="20"/>
                <w:szCs w:val="20"/>
              </w:rPr>
            </w:pPr>
            <w:r w:rsidRPr="00D21D63">
              <w:rPr>
                <w:rFonts w:ascii="Verdana" w:hAnsi="Verdana"/>
                <w:b/>
                <w:sz w:val="20"/>
                <w:szCs w:val="20"/>
              </w:rPr>
              <w:t>WS3.10</w:t>
            </w:r>
          </w:p>
          <w:p w:rsidR="00D21D63" w:rsidRPr="00D21D63" w:rsidRDefault="00D21D63"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RS3.5</w:t>
            </w:r>
          </w:p>
          <w:p w:rsidR="00D21D63" w:rsidRDefault="00D21D63" w:rsidP="0074406E">
            <w:r w:rsidRPr="00D21D63">
              <w:rPr>
                <w:rFonts w:ascii="Verdana" w:hAnsi="Verdana"/>
                <w:b/>
                <w:sz w:val="20"/>
                <w:szCs w:val="20"/>
              </w:rPr>
              <w:t>RS3.6</w:t>
            </w:r>
          </w:p>
        </w:tc>
        <w:tc>
          <w:tcPr>
            <w:tcW w:w="11953" w:type="dxa"/>
          </w:tcPr>
          <w:p w:rsidR="00BF0E31" w:rsidRDefault="00FC0A6C" w:rsidP="0074406E">
            <w:pPr>
              <w:autoSpaceDE w:val="0"/>
              <w:autoSpaceDN w:val="0"/>
              <w:adjustRightInd w:val="0"/>
              <w:spacing w:line="276" w:lineRule="auto"/>
              <w:rPr>
                <w:rFonts w:ascii="Verdana" w:hAnsi="Verdana"/>
                <w:b/>
                <w:sz w:val="20"/>
                <w:szCs w:val="20"/>
                <w:u w:val="single"/>
              </w:rPr>
            </w:pPr>
            <w:r>
              <w:rPr>
                <w:rFonts w:ascii="Verdana" w:hAnsi="Verdana"/>
                <w:b/>
                <w:sz w:val="20"/>
                <w:szCs w:val="20"/>
                <w:u w:val="single"/>
              </w:rPr>
              <w:t xml:space="preserve">Researching and </w:t>
            </w:r>
            <w:proofErr w:type="spellStart"/>
            <w:r>
              <w:rPr>
                <w:rFonts w:ascii="Verdana" w:hAnsi="Verdana"/>
                <w:b/>
                <w:sz w:val="20"/>
                <w:szCs w:val="20"/>
                <w:u w:val="single"/>
              </w:rPr>
              <w:t>Organising</w:t>
            </w:r>
            <w:proofErr w:type="spellEnd"/>
            <w:r>
              <w:rPr>
                <w:rFonts w:ascii="Verdana" w:hAnsi="Verdana"/>
                <w:b/>
                <w:sz w:val="20"/>
                <w:szCs w:val="20"/>
                <w:u w:val="single"/>
              </w:rPr>
              <w:t xml:space="preserve"> Information</w:t>
            </w:r>
          </w:p>
          <w:p w:rsidR="00016B7E" w:rsidRDefault="00016B7E" w:rsidP="0074406E">
            <w:pPr>
              <w:autoSpaceDE w:val="0"/>
              <w:autoSpaceDN w:val="0"/>
              <w:adjustRightInd w:val="0"/>
              <w:spacing w:line="276" w:lineRule="auto"/>
              <w:rPr>
                <w:rFonts w:ascii="Verdana" w:hAnsi="Verdana"/>
                <w:sz w:val="20"/>
                <w:szCs w:val="20"/>
              </w:rPr>
            </w:pPr>
            <w:r>
              <w:rPr>
                <w:rFonts w:ascii="Verdana" w:hAnsi="Verdana"/>
                <w:sz w:val="20"/>
                <w:szCs w:val="20"/>
              </w:rPr>
              <w:t xml:space="preserve">- </w:t>
            </w:r>
            <w:r w:rsidR="003110F9">
              <w:rPr>
                <w:rFonts w:ascii="Verdana" w:hAnsi="Verdana"/>
                <w:sz w:val="20"/>
                <w:szCs w:val="20"/>
              </w:rPr>
              <w:t xml:space="preserve">Students will begin research for their independent writing task. </w:t>
            </w:r>
          </w:p>
          <w:p w:rsidR="003110F9" w:rsidRDefault="003110F9" w:rsidP="0074406E">
            <w:pPr>
              <w:autoSpaceDE w:val="0"/>
              <w:autoSpaceDN w:val="0"/>
              <w:adjustRightInd w:val="0"/>
              <w:spacing w:line="276" w:lineRule="auto"/>
              <w:rPr>
                <w:rFonts w:ascii="Verdana" w:hAnsi="Verdana"/>
                <w:sz w:val="20"/>
                <w:szCs w:val="20"/>
              </w:rPr>
            </w:pPr>
            <w:r>
              <w:rPr>
                <w:rFonts w:ascii="Verdana" w:hAnsi="Verdana"/>
                <w:sz w:val="20"/>
                <w:szCs w:val="20"/>
              </w:rPr>
              <w:t>- Focus: planning and preparing.</w:t>
            </w:r>
          </w:p>
          <w:p w:rsidR="003110F9" w:rsidRPr="00016B7E" w:rsidRDefault="003110F9" w:rsidP="0074406E">
            <w:pPr>
              <w:autoSpaceDE w:val="0"/>
              <w:autoSpaceDN w:val="0"/>
              <w:adjustRightInd w:val="0"/>
              <w:spacing w:line="276" w:lineRule="auto"/>
              <w:rPr>
                <w:rFonts w:ascii="Verdana" w:hAnsi="Verdana"/>
                <w:sz w:val="20"/>
                <w:szCs w:val="20"/>
              </w:rPr>
            </w:pPr>
            <w:r>
              <w:rPr>
                <w:rFonts w:ascii="Verdana" w:hAnsi="Verdana"/>
                <w:sz w:val="20"/>
                <w:szCs w:val="20"/>
              </w:rPr>
              <w:t xml:space="preserve">- </w:t>
            </w:r>
            <w:r w:rsidR="00C50A69">
              <w:rPr>
                <w:rFonts w:ascii="Verdana" w:hAnsi="Verdana"/>
                <w:sz w:val="20"/>
                <w:szCs w:val="20"/>
              </w:rPr>
              <w:t>Students are to develop a plan for their independent writing task that will be checked off and refined before drafting begins.</w:t>
            </w:r>
            <w:r w:rsidR="00BC03F0">
              <w:rPr>
                <w:rFonts w:ascii="Verdana" w:hAnsi="Verdana"/>
                <w:sz w:val="20"/>
                <w:szCs w:val="20"/>
              </w:rPr>
              <w:t xml:space="preserve"> Focus on structure, topics and purpose.</w:t>
            </w:r>
          </w:p>
        </w:tc>
        <w:tc>
          <w:tcPr>
            <w:tcW w:w="1843" w:type="dxa"/>
          </w:tcPr>
          <w:p w:rsidR="00BF0E31" w:rsidRDefault="00BF0E31" w:rsidP="0074406E">
            <w:pPr>
              <w:rPr>
                <w:rFonts w:ascii="Verdana" w:hAnsi="Verdana"/>
                <w:sz w:val="20"/>
                <w:szCs w:val="20"/>
              </w:rPr>
            </w:pPr>
          </w:p>
          <w:p w:rsidR="00BC03F0" w:rsidRDefault="00BC03F0" w:rsidP="0074406E">
            <w:pPr>
              <w:rPr>
                <w:rFonts w:ascii="Verdana" w:hAnsi="Verdana"/>
                <w:sz w:val="20"/>
                <w:szCs w:val="20"/>
              </w:rPr>
            </w:pPr>
            <w:r>
              <w:rPr>
                <w:rFonts w:ascii="Verdana" w:hAnsi="Verdana"/>
                <w:sz w:val="20"/>
                <w:szCs w:val="20"/>
              </w:rPr>
              <w:t>Observation of student research skills</w:t>
            </w:r>
          </w:p>
          <w:p w:rsidR="00BC03F0" w:rsidRDefault="00BC03F0" w:rsidP="0074406E">
            <w:pPr>
              <w:rPr>
                <w:rFonts w:ascii="Verdana" w:hAnsi="Verdana"/>
                <w:sz w:val="20"/>
                <w:szCs w:val="20"/>
              </w:rPr>
            </w:pPr>
            <w:r>
              <w:rPr>
                <w:rFonts w:ascii="Verdana" w:hAnsi="Verdana"/>
                <w:sz w:val="20"/>
                <w:szCs w:val="20"/>
              </w:rPr>
              <w:t>Student writing plan</w:t>
            </w:r>
          </w:p>
        </w:tc>
      </w:tr>
      <w:tr w:rsidR="00FC0A6C" w:rsidTr="0074406E">
        <w:tc>
          <w:tcPr>
            <w:tcW w:w="1338" w:type="dxa"/>
          </w:tcPr>
          <w:p w:rsidR="00FC0A6C" w:rsidRDefault="00FC0A6C" w:rsidP="0074406E"/>
          <w:p w:rsidR="00D21D63" w:rsidRPr="00D21D63" w:rsidRDefault="00D21D63" w:rsidP="0074406E">
            <w:pPr>
              <w:rPr>
                <w:rFonts w:ascii="Verdana" w:hAnsi="Verdana"/>
                <w:b/>
                <w:sz w:val="20"/>
                <w:szCs w:val="20"/>
              </w:rPr>
            </w:pPr>
            <w:r w:rsidRPr="00D21D63">
              <w:rPr>
                <w:rFonts w:ascii="Verdana" w:hAnsi="Verdana"/>
                <w:b/>
                <w:sz w:val="20"/>
                <w:szCs w:val="20"/>
              </w:rPr>
              <w:t>WS3.9</w:t>
            </w:r>
          </w:p>
          <w:p w:rsidR="00D21D63" w:rsidRPr="00D21D63" w:rsidRDefault="00D21D63" w:rsidP="0074406E">
            <w:pPr>
              <w:rPr>
                <w:rFonts w:ascii="Verdana" w:hAnsi="Verdana"/>
                <w:b/>
                <w:sz w:val="20"/>
                <w:szCs w:val="20"/>
              </w:rPr>
            </w:pPr>
            <w:r w:rsidRPr="00D21D63">
              <w:rPr>
                <w:rFonts w:ascii="Verdana" w:hAnsi="Verdana"/>
                <w:b/>
                <w:sz w:val="20"/>
                <w:szCs w:val="20"/>
              </w:rPr>
              <w:t>WS3.10</w:t>
            </w:r>
          </w:p>
          <w:p w:rsidR="00D21D63" w:rsidRPr="00D21D63" w:rsidRDefault="00D21D63" w:rsidP="0074406E">
            <w:pPr>
              <w:rPr>
                <w:rFonts w:ascii="Verdana" w:hAnsi="Verdana"/>
                <w:b/>
                <w:sz w:val="20"/>
                <w:szCs w:val="20"/>
              </w:rPr>
            </w:pPr>
            <w:r w:rsidRPr="00D21D63">
              <w:rPr>
                <w:rFonts w:ascii="Verdana" w:hAnsi="Verdana"/>
                <w:b/>
                <w:sz w:val="20"/>
                <w:szCs w:val="20"/>
              </w:rPr>
              <w:t>WS3.13</w:t>
            </w:r>
          </w:p>
          <w:p w:rsidR="00D21D63" w:rsidRDefault="00D21D63" w:rsidP="0074406E">
            <w:r w:rsidRPr="00D21D63">
              <w:rPr>
                <w:rFonts w:ascii="Verdana" w:hAnsi="Verdana"/>
                <w:b/>
                <w:sz w:val="20"/>
                <w:szCs w:val="20"/>
              </w:rPr>
              <w:t>WS3.14</w:t>
            </w:r>
          </w:p>
        </w:tc>
        <w:tc>
          <w:tcPr>
            <w:tcW w:w="11953" w:type="dxa"/>
          </w:tcPr>
          <w:p w:rsidR="00FC0A6C" w:rsidRDefault="00FC0A6C" w:rsidP="0074406E">
            <w:pPr>
              <w:autoSpaceDE w:val="0"/>
              <w:autoSpaceDN w:val="0"/>
              <w:adjustRightInd w:val="0"/>
              <w:spacing w:line="276" w:lineRule="auto"/>
              <w:rPr>
                <w:rFonts w:ascii="Verdana" w:hAnsi="Verdana"/>
                <w:b/>
                <w:sz w:val="20"/>
                <w:szCs w:val="20"/>
                <w:u w:val="single"/>
              </w:rPr>
            </w:pPr>
            <w:r>
              <w:rPr>
                <w:rFonts w:ascii="Verdana" w:hAnsi="Verdana"/>
                <w:b/>
                <w:sz w:val="20"/>
                <w:szCs w:val="20"/>
                <w:u w:val="single"/>
              </w:rPr>
              <w:t>Independent Construction of Text</w:t>
            </w:r>
          </w:p>
          <w:p w:rsidR="00016B7E" w:rsidRPr="00016B7E" w:rsidRDefault="00C50A69" w:rsidP="0074406E">
            <w:pPr>
              <w:autoSpaceDE w:val="0"/>
              <w:autoSpaceDN w:val="0"/>
              <w:adjustRightInd w:val="0"/>
              <w:spacing w:line="276" w:lineRule="auto"/>
              <w:rPr>
                <w:rFonts w:ascii="Verdana" w:hAnsi="Verdana"/>
                <w:sz w:val="20"/>
                <w:szCs w:val="20"/>
              </w:rPr>
            </w:pPr>
            <w:r>
              <w:rPr>
                <w:rFonts w:ascii="Verdana" w:hAnsi="Verdana"/>
                <w:sz w:val="20"/>
                <w:szCs w:val="20"/>
              </w:rPr>
              <w:t xml:space="preserve">- </w:t>
            </w:r>
            <w:r w:rsidR="00BC03F0">
              <w:rPr>
                <w:rFonts w:ascii="Verdana" w:hAnsi="Verdana"/>
                <w:sz w:val="20"/>
                <w:szCs w:val="20"/>
              </w:rPr>
              <w:t>Students use their pre-produced plans and knowledge of the structure of an information report to begin independent construction of text.</w:t>
            </w:r>
          </w:p>
        </w:tc>
        <w:tc>
          <w:tcPr>
            <w:tcW w:w="1843" w:type="dxa"/>
          </w:tcPr>
          <w:p w:rsidR="00FC0A6C" w:rsidRDefault="00FC0A6C" w:rsidP="0074406E">
            <w:pPr>
              <w:rPr>
                <w:rFonts w:ascii="Verdana" w:hAnsi="Verdana"/>
                <w:sz w:val="20"/>
                <w:szCs w:val="20"/>
              </w:rPr>
            </w:pPr>
          </w:p>
          <w:p w:rsidR="00BC03F0" w:rsidRDefault="00BC03F0" w:rsidP="0074406E">
            <w:pPr>
              <w:rPr>
                <w:rFonts w:ascii="Verdana" w:hAnsi="Verdana"/>
                <w:sz w:val="20"/>
                <w:szCs w:val="20"/>
              </w:rPr>
            </w:pPr>
            <w:r>
              <w:rPr>
                <w:rFonts w:ascii="Verdana" w:hAnsi="Verdana"/>
                <w:sz w:val="20"/>
                <w:szCs w:val="20"/>
              </w:rPr>
              <w:t>Observation</w:t>
            </w:r>
          </w:p>
          <w:p w:rsidR="00BC03F0" w:rsidRDefault="00BC03F0" w:rsidP="0074406E">
            <w:pPr>
              <w:rPr>
                <w:rFonts w:ascii="Verdana" w:hAnsi="Verdana"/>
                <w:sz w:val="20"/>
                <w:szCs w:val="20"/>
              </w:rPr>
            </w:pPr>
          </w:p>
        </w:tc>
      </w:tr>
      <w:tr w:rsidR="00FC0A6C" w:rsidTr="00D21D63">
        <w:trPr>
          <w:trHeight w:val="1694"/>
        </w:trPr>
        <w:tc>
          <w:tcPr>
            <w:tcW w:w="1338" w:type="dxa"/>
          </w:tcPr>
          <w:p w:rsidR="00FC0A6C" w:rsidRPr="00D21D63" w:rsidRDefault="00FC0A6C"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WS3.9</w:t>
            </w:r>
          </w:p>
          <w:p w:rsidR="00D21D63" w:rsidRPr="00D21D63" w:rsidRDefault="00D21D63" w:rsidP="0074406E">
            <w:pPr>
              <w:rPr>
                <w:rFonts w:ascii="Verdana" w:hAnsi="Verdana"/>
                <w:b/>
                <w:sz w:val="20"/>
                <w:szCs w:val="20"/>
              </w:rPr>
            </w:pPr>
            <w:r w:rsidRPr="00D21D63">
              <w:rPr>
                <w:rFonts w:ascii="Verdana" w:hAnsi="Verdana"/>
                <w:b/>
                <w:sz w:val="20"/>
                <w:szCs w:val="20"/>
              </w:rPr>
              <w:t>WS3.10</w:t>
            </w:r>
          </w:p>
          <w:p w:rsidR="00D21D63" w:rsidRPr="00D21D63" w:rsidRDefault="00D21D63" w:rsidP="0074406E">
            <w:pPr>
              <w:rPr>
                <w:rFonts w:ascii="Verdana" w:hAnsi="Verdana"/>
                <w:b/>
                <w:sz w:val="20"/>
                <w:szCs w:val="20"/>
              </w:rPr>
            </w:pPr>
            <w:r w:rsidRPr="00D21D63">
              <w:rPr>
                <w:rFonts w:ascii="Verdana" w:hAnsi="Verdana"/>
                <w:b/>
                <w:sz w:val="20"/>
                <w:szCs w:val="20"/>
              </w:rPr>
              <w:t>WS3.13</w:t>
            </w:r>
          </w:p>
          <w:p w:rsidR="00D21D63" w:rsidRPr="00D21D63" w:rsidRDefault="00D21D63" w:rsidP="0074406E">
            <w:pPr>
              <w:rPr>
                <w:rFonts w:ascii="Verdana" w:hAnsi="Verdana"/>
                <w:b/>
                <w:sz w:val="20"/>
                <w:szCs w:val="20"/>
              </w:rPr>
            </w:pPr>
            <w:r w:rsidRPr="00D21D63">
              <w:rPr>
                <w:rFonts w:ascii="Verdana" w:hAnsi="Verdana"/>
                <w:b/>
                <w:sz w:val="20"/>
                <w:szCs w:val="20"/>
              </w:rPr>
              <w:t>WS3.14</w:t>
            </w:r>
          </w:p>
        </w:tc>
        <w:tc>
          <w:tcPr>
            <w:tcW w:w="11953" w:type="dxa"/>
          </w:tcPr>
          <w:p w:rsidR="00FC0A6C" w:rsidRDefault="00FC0A6C" w:rsidP="0074406E">
            <w:pPr>
              <w:autoSpaceDE w:val="0"/>
              <w:autoSpaceDN w:val="0"/>
              <w:adjustRightInd w:val="0"/>
              <w:spacing w:line="276" w:lineRule="auto"/>
              <w:rPr>
                <w:rFonts w:ascii="Verdana" w:hAnsi="Verdana"/>
                <w:b/>
                <w:sz w:val="20"/>
                <w:szCs w:val="20"/>
                <w:u w:val="single"/>
              </w:rPr>
            </w:pPr>
            <w:r>
              <w:rPr>
                <w:rFonts w:ascii="Verdana" w:hAnsi="Verdana"/>
                <w:b/>
                <w:sz w:val="20"/>
                <w:szCs w:val="20"/>
                <w:u w:val="single"/>
              </w:rPr>
              <w:t>Editing and Publishing</w:t>
            </w:r>
          </w:p>
          <w:p w:rsidR="00BC03F0" w:rsidRDefault="00BC03F0" w:rsidP="0074406E">
            <w:pPr>
              <w:autoSpaceDE w:val="0"/>
              <w:autoSpaceDN w:val="0"/>
              <w:adjustRightInd w:val="0"/>
              <w:spacing w:line="276" w:lineRule="auto"/>
              <w:rPr>
                <w:rFonts w:ascii="Verdana" w:hAnsi="Verdana"/>
                <w:sz w:val="20"/>
                <w:szCs w:val="20"/>
              </w:rPr>
            </w:pPr>
            <w:r>
              <w:rPr>
                <w:rFonts w:ascii="Verdana" w:hAnsi="Verdana"/>
                <w:sz w:val="20"/>
                <w:szCs w:val="20"/>
              </w:rPr>
              <w:t>- Students use the ‘self-editing’ checklist to edit their work.</w:t>
            </w:r>
          </w:p>
          <w:p w:rsidR="00BC03F0" w:rsidRDefault="00BC03F0" w:rsidP="0074406E">
            <w:pPr>
              <w:autoSpaceDE w:val="0"/>
              <w:autoSpaceDN w:val="0"/>
              <w:adjustRightInd w:val="0"/>
              <w:spacing w:line="276" w:lineRule="auto"/>
              <w:rPr>
                <w:rFonts w:ascii="Verdana" w:hAnsi="Verdana"/>
                <w:sz w:val="20"/>
                <w:szCs w:val="20"/>
              </w:rPr>
            </w:pPr>
            <w:r>
              <w:rPr>
                <w:rFonts w:ascii="Verdana" w:hAnsi="Verdana"/>
                <w:sz w:val="20"/>
                <w:szCs w:val="20"/>
              </w:rPr>
              <w:t xml:space="preserve">- Once the writing sample has been checked, students move to publishing their work either on the computer or hand written. </w:t>
            </w:r>
          </w:p>
          <w:p w:rsidR="00BC03F0" w:rsidRDefault="00BC03F0" w:rsidP="0074406E">
            <w:pPr>
              <w:autoSpaceDE w:val="0"/>
              <w:autoSpaceDN w:val="0"/>
              <w:adjustRightInd w:val="0"/>
              <w:spacing w:line="276" w:lineRule="auto"/>
              <w:rPr>
                <w:rFonts w:ascii="Verdana" w:hAnsi="Verdana"/>
                <w:sz w:val="20"/>
                <w:szCs w:val="20"/>
              </w:rPr>
            </w:pPr>
            <w:r>
              <w:rPr>
                <w:rFonts w:ascii="Verdana" w:hAnsi="Verdana"/>
                <w:sz w:val="20"/>
                <w:szCs w:val="20"/>
              </w:rPr>
              <w:t>- Students should also consider the layout and presentation</w:t>
            </w:r>
          </w:p>
          <w:p w:rsidR="00D21D63" w:rsidRPr="00D21D63" w:rsidRDefault="00BC03F0" w:rsidP="00D21D63">
            <w:pPr>
              <w:pStyle w:val="ListParagraph"/>
              <w:numPr>
                <w:ilvl w:val="0"/>
                <w:numId w:val="28"/>
              </w:numPr>
              <w:autoSpaceDE w:val="0"/>
              <w:autoSpaceDN w:val="0"/>
              <w:adjustRightInd w:val="0"/>
              <w:spacing w:line="276" w:lineRule="auto"/>
              <w:rPr>
                <w:rFonts w:ascii="Verdana" w:hAnsi="Verdana"/>
                <w:sz w:val="20"/>
                <w:szCs w:val="20"/>
              </w:rPr>
            </w:pPr>
            <w:r>
              <w:rPr>
                <w:rFonts w:ascii="Verdana" w:hAnsi="Verdana"/>
                <w:sz w:val="20"/>
                <w:szCs w:val="20"/>
              </w:rPr>
              <w:t>Where to place diagrams or pictures etc.</w:t>
            </w:r>
          </w:p>
        </w:tc>
        <w:tc>
          <w:tcPr>
            <w:tcW w:w="1843" w:type="dxa"/>
          </w:tcPr>
          <w:p w:rsidR="00FC0A6C" w:rsidRDefault="00FC0A6C" w:rsidP="0074406E">
            <w:pPr>
              <w:rPr>
                <w:rFonts w:ascii="Verdana" w:hAnsi="Verdana"/>
                <w:sz w:val="20"/>
                <w:szCs w:val="20"/>
              </w:rPr>
            </w:pPr>
          </w:p>
          <w:p w:rsidR="00BC03F0" w:rsidRDefault="00BC03F0" w:rsidP="0074406E">
            <w:pPr>
              <w:rPr>
                <w:rFonts w:ascii="Verdana" w:hAnsi="Verdana"/>
                <w:sz w:val="20"/>
                <w:szCs w:val="20"/>
              </w:rPr>
            </w:pPr>
            <w:r>
              <w:rPr>
                <w:rFonts w:ascii="Verdana" w:hAnsi="Verdana"/>
                <w:sz w:val="20"/>
                <w:szCs w:val="20"/>
              </w:rPr>
              <w:t>Student work samples</w:t>
            </w:r>
          </w:p>
          <w:p w:rsidR="00BC03F0" w:rsidRDefault="00BC03F0" w:rsidP="0074406E">
            <w:pPr>
              <w:rPr>
                <w:rFonts w:ascii="Verdana" w:hAnsi="Verdana"/>
                <w:sz w:val="20"/>
                <w:szCs w:val="20"/>
              </w:rPr>
            </w:pPr>
            <w:r>
              <w:rPr>
                <w:rFonts w:ascii="Verdana" w:hAnsi="Verdana"/>
                <w:sz w:val="20"/>
                <w:szCs w:val="20"/>
              </w:rPr>
              <w:t>Observation</w:t>
            </w:r>
          </w:p>
          <w:p w:rsidR="00BC03F0" w:rsidRDefault="00BC03F0" w:rsidP="0074406E">
            <w:pPr>
              <w:rPr>
                <w:rFonts w:ascii="Verdana" w:hAnsi="Verdana"/>
                <w:sz w:val="20"/>
                <w:szCs w:val="20"/>
              </w:rPr>
            </w:pPr>
            <w:r>
              <w:rPr>
                <w:rFonts w:ascii="Verdana" w:hAnsi="Verdana"/>
                <w:sz w:val="20"/>
                <w:szCs w:val="20"/>
              </w:rPr>
              <w:t>Anecdotal notes</w:t>
            </w:r>
          </w:p>
          <w:p w:rsidR="00BC03F0" w:rsidRDefault="00BC03F0" w:rsidP="0074406E">
            <w:pPr>
              <w:rPr>
                <w:rFonts w:ascii="Verdana" w:hAnsi="Verdana"/>
                <w:sz w:val="20"/>
                <w:szCs w:val="20"/>
              </w:rPr>
            </w:pPr>
          </w:p>
          <w:p w:rsidR="00BC03F0" w:rsidRDefault="00BC03F0" w:rsidP="0074406E">
            <w:pPr>
              <w:rPr>
                <w:rFonts w:ascii="Verdana" w:hAnsi="Verdana"/>
                <w:sz w:val="20"/>
                <w:szCs w:val="20"/>
              </w:rPr>
            </w:pPr>
          </w:p>
        </w:tc>
      </w:tr>
      <w:tr w:rsidR="00FC0A6C" w:rsidTr="0074406E">
        <w:tc>
          <w:tcPr>
            <w:tcW w:w="1338" w:type="dxa"/>
          </w:tcPr>
          <w:p w:rsidR="00FC0A6C" w:rsidRPr="00D21D63" w:rsidRDefault="00FC0A6C"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WS3.9</w:t>
            </w:r>
          </w:p>
          <w:p w:rsidR="00D21D63" w:rsidRPr="00D21D63" w:rsidRDefault="00D21D63" w:rsidP="0074406E">
            <w:pPr>
              <w:rPr>
                <w:rFonts w:ascii="Verdana" w:hAnsi="Verdana"/>
                <w:b/>
                <w:sz w:val="20"/>
                <w:szCs w:val="20"/>
              </w:rPr>
            </w:pPr>
            <w:r w:rsidRPr="00D21D63">
              <w:rPr>
                <w:rFonts w:ascii="Verdana" w:hAnsi="Verdana"/>
                <w:b/>
                <w:sz w:val="20"/>
                <w:szCs w:val="20"/>
              </w:rPr>
              <w:t>WS3.10</w:t>
            </w:r>
          </w:p>
          <w:p w:rsidR="00D21D63" w:rsidRPr="00D21D63" w:rsidRDefault="00D21D63" w:rsidP="0074406E">
            <w:pPr>
              <w:rPr>
                <w:rFonts w:ascii="Verdana" w:hAnsi="Verdana"/>
                <w:b/>
                <w:sz w:val="20"/>
                <w:szCs w:val="20"/>
              </w:rPr>
            </w:pPr>
            <w:r w:rsidRPr="00D21D63">
              <w:rPr>
                <w:rFonts w:ascii="Verdana" w:hAnsi="Verdana"/>
                <w:b/>
                <w:sz w:val="20"/>
                <w:szCs w:val="20"/>
              </w:rPr>
              <w:t>WS3.13</w:t>
            </w:r>
          </w:p>
          <w:p w:rsidR="00D21D63" w:rsidRPr="00D21D63" w:rsidRDefault="00D21D63" w:rsidP="0074406E">
            <w:pPr>
              <w:rPr>
                <w:rFonts w:ascii="Verdana" w:hAnsi="Verdana"/>
                <w:b/>
                <w:sz w:val="20"/>
                <w:szCs w:val="20"/>
              </w:rPr>
            </w:pPr>
            <w:r w:rsidRPr="00D21D63">
              <w:rPr>
                <w:rFonts w:ascii="Verdana" w:hAnsi="Verdana"/>
                <w:b/>
                <w:sz w:val="20"/>
                <w:szCs w:val="20"/>
              </w:rPr>
              <w:t>WS3.14</w:t>
            </w:r>
          </w:p>
          <w:p w:rsidR="00D21D63" w:rsidRPr="00D21D63" w:rsidRDefault="00D21D63" w:rsidP="0074406E">
            <w:pPr>
              <w:rPr>
                <w:rFonts w:ascii="Verdana" w:hAnsi="Verdana"/>
                <w:b/>
                <w:sz w:val="20"/>
                <w:szCs w:val="20"/>
              </w:rPr>
            </w:pPr>
          </w:p>
          <w:p w:rsidR="00D21D63" w:rsidRPr="00D21D63" w:rsidRDefault="00D21D63" w:rsidP="0074406E">
            <w:pPr>
              <w:rPr>
                <w:rFonts w:ascii="Verdana" w:hAnsi="Verdana"/>
                <w:b/>
                <w:sz w:val="20"/>
                <w:szCs w:val="20"/>
              </w:rPr>
            </w:pPr>
            <w:r w:rsidRPr="00D21D63">
              <w:rPr>
                <w:rFonts w:ascii="Verdana" w:hAnsi="Verdana"/>
                <w:b/>
                <w:sz w:val="20"/>
                <w:szCs w:val="20"/>
              </w:rPr>
              <w:t>TS3.1</w:t>
            </w:r>
          </w:p>
          <w:p w:rsidR="00D21D63" w:rsidRPr="00D21D63" w:rsidRDefault="00D21D63" w:rsidP="0074406E">
            <w:pPr>
              <w:rPr>
                <w:rFonts w:ascii="Verdana" w:hAnsi="Verdana"/>
                <w:b/>
                <w:sz w:val="20"/>
                <w:szCs w:val="20"/>
              </w:rPr>
            </w:pPr>
            <w:r w:rsidRPr="00D21D63">
              <w:rPr>
                <w:rFonts w:ascii="Verdana" w:hAnsi="Verdana"/>
                <w:b/>
                <w:sz w:val="20"/>
                <w:szCs w:val="20"/>
              </w:rPr>
              <w:t>TS3.2</w:t>
            </w:r>
          </w:p>
        </w:tc>
        <w:tc>
          <w:tcPr>
            <w:tcW w:w="11953" w:type="dxa"/>
          </w:tcPr>
          <w:p w:rsidR="00FC0A6C" w:rsidRDefault="00FC0A6C" w:rsidP="0074406E">
            <w:pPr>
              <w:autoSpaceDE w:val="0"/>
              <w:autoSpaceDN w:val="0"/>
              <w:adjustRightInd w:val="0"/>
              <w:spacing w:line="276" w:lineRule="auto"/>
              <w:rPr>
                <w:rFonts w:ascii="Verdana" w:hAnsi="Verdana"/>
                <w:b/>
                <w:sz w:val="20"/>
                <w:szCs w:val="20"/>
                <w:u w:val="single"/>
              </w:rPr>
            </w:pPr>
            <w:r>
              <w:rPr>
                <w:rFonts w:ascii="Verdana" w:hAnsi="Verdana"/>
                <w:b/>
                <w:sz w:val="20"/>
                <w:szCs w:val="20"/>
                <w:u w:val="single"/>
              </w:rPr>
              <w:t>Presentation and Sharing</w:t>
            </w:r>
          </w:p>
          <w:p w:rsidR="00BC03F0" w:rsidRDefault="00BC03F0" w:rsidP="0074406E">
            <w:pPr>
              <w:autoSpaceDE w:val="0"/>
              <w:autoSpaceDN w:val="0"/>
              <w:adjustRightInd w:val="0"/>
              <w:spacing w:line="276" w:lineRule="auto"/>
              <w:rPr>
                <w:rFonts w:ascii="Verdana" w:hAnsi="Verdana"/>
                <w:sz w:val="20"/>
                <w:szCs w:val="20"/>
              </w:rPr>
            </w:pPr>
            <w:r>
              <w:rPr>
                <w:rFonts w:ascii="Verdana" w:hAnsi="Verdana"/>
                <w:sz w:val="20"/>
                <w:szCs w:val="20"/>
              </w:rPr>
              <w:t>- Students continue publishing their independent writing sample.</w:t>
            </w:r>
          </w:p>
          <w:p w:rsidR="00BC03F0" w:rsidRPr="00BC03F0" w:rsidRDefault="00BC03F0" w:rsidP="0074406E">
            <w:pPr>
              <w:autoSpaceDE w:val="0"/>
              <w:autoSpaceDN w:val="0"/>
              <w:adjustRightInd w:val="0"/>
              <w:spacing w:line="276" w:lineRule="auto"/>
              <w:rPr>
                <w:rFonts w:ascii="Verdana" w:hAnsi="Verdana"/>
                <w:sz w:val="20"/>
                <w:szCs w:val="20"/>
              </w:rPr>
            </w:pPr>
            <w:r>
              <w:rPr>
                <w:rFonts w:ascii="Verdana" w:hAnsi="Verdana"/>
                <w:sz w:val="20"/>
                <w:szCs w:val="20"/>
              </w:rPr>
              <w:t>- Once it has been completed, students will orally share their piece of writing with the class.</w:t>
            </w:r>
          </w:p>
        </w:tc>
        <w:tc>
          <w:tcPr>
            <w:tcW w:w="1843" w:type="dxa"/>
          </w:tcPr>
          <w:p w:rsidR="00BC03F0" w:rsidRDefault="00BC03F0" w:rsidP="0074406E">
            <w:pPr>
              <w:rPr>
                <w:rFonts w:ascii="Verdana" w:hAnsi="Verdana"/>
                <w:sz w:val="20"/>
                <w:szCs w:val="20"/>
              </w:rPr>
            </w:pPr>
            <w:r>
              <w:rPr>
                <w:rFonts w:ascii="Verdana" w:hAnsi="Verdana"/>
                <w:sz w:val="20"/>
                <w:szCs w:val="20"/>
              </w:rPr>
              <w:t>Student work samples</w:t>
            </w:r>
          </w:p>
          <w:p w:rsidR="00BC03F0" w:rsidRDefault="00BC03F0" w:rsidP="0074406E">
            <w:pPr>
              <w:rPr>
                <w:rFonts w:ascii="Verdana" w:hAnsi="Verdana"/>
                <w:sz w:val="20"/>
                <w:szCs w:val="20"/>
              </w:rPr>
            </w:pPr>
            <w:r>
              <w:rPr>
                <w:rFonts w:ascii="Verdana" w:hAnsi="Verdana"/>
                <w:sz w:val="20"/>
                <w:szCs w:val="20"/>
              </w:rPr>
              <w:t>Writing task rubric</w:t>
            </w:r>
          </w:p>
          <w:p w:rsidR="00BC03F0" w:rsidRDefault="00BC03F0" w:rsidP="0074406E">
            <w:pPr>
              <w:rPr>
                <w:rFonts w:ascii="Verdana" w:hAnsi="Verdana"/>
                <w:sz w:val="20"/>
                <w:szCs w:val="20"/>
              </w:rPr>
            </w:pPr>
            <w:r>
              <w:rPr>
                <w:rFonts w:ascii="Verdana" w:hAnsi="Verdana"/>
                <w:sz w:val="20"/>
                <w:szCs w:val="20"/>
              </w:rPr>
              <w:t>Student presentation of task (Talking and Listening)</w:t>
            </w:r>
          </w:p>
        </w:tc>
      </w:tr>
    </w:tbl>
    <w:p w:rsidR="001D388E" w:rsidRDefault="001D388E"/>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68"/>
      </w:tblGrid>
      <w:tr w:rsidR="00994BDA" w:rsidRPr="00976C73" w:rsidTr="00994BDA">
        <w:trPr>
          <w:cantSplit/>
          <w:trHeight w:val="183"/>
        </w:trPr>
        <w:tc>
          <w:tcPr>
            <w:tcW w:w="15168" w:type="dxa"/>
            <w:tcBorders>
              <w:top w:val="single" w:sz="4" w:space="0" w:color="auto"/>
              <w:left w:val="single" w:sz="2" w:space="0" w:color="auto"/>
              <w:bottom w:val="single" w:sz="4" w:space="0" w:color="auto"/>
              <w:right w:val="single" w:sz="2" w:space="0" w:color="auto"/>
            </w:tcBorders>
            <w:shd w:val="clear" w:color="auto" w:fill="000000"/>
            <w:vAlign w:val="center"/>
          </w:tcPr>
          <w:p w:rsidR="00994BDA" w:rsidRPr="00EC0285" w:rsidRDefault="00994BDA" w:rsidP="00994BDA">
            <w:pPr>
              <w:spacing w:before="60" w:after="60"/>
              <w:rPr>
                <w:rFonts w:ascii="Verdana" w:hAnsi="Verdana" w:cs="Arial"/>
                <w:b/>
                <w:bCs/>
                <w:sz w:val="20"/>
              </w:rPr>
            </w:pPr>
            <w:r>
              <w:rPr>
                <w:rFonts w:ascii="Verdana" w:hAnsi="Verdana" w:cs="Arial"/>
                <w:b/>
                <w:bCs/>
                <w:sz w:val="20"/>
              </w:rPr>
              <w:t>Reflection and Evaluation</w:t>
            </w:r>
          </w:p>
        </w:tc>
      </w:tr>
      <w:tr w:rsidR="00994BDA" w:rsidRPr="00E47238" w:rsidTr="00994BDA">
        <w:trPr>
          <w:cantSplit/>
          <w:trHeight w:val="699"/>
        </w:trPr>
        <w:tc>
          <w:tcPr>
            <w:tcW w:w="15168" w:type="dxa"/>
            <w:tcBorders>
              <w:top w:val="single" w:sz="4" w:space="0" w:color="auto"/>
              <w:left w:val="single" w:sz="2" w:space="0" w:color="auto"/>
              <w:right w:val="single" w:sz="2" w:space="0" w:color="auto"/>
            </w:tcBorders>
            <w:shd w:val="clear" w:color="auto" w:fill="auto"/>
          </w:tcPr>
          <w:p w:rsidR="00994BDA" w:rsidRDefault="00994BDA" w:rsidP="00994BDA">
            <w:pPr>
              <w:spacing w:before="60" w:after="60"/>
              <w:rPr>
                <w:rFonts w:ascii="Verdana" w:hAnsi="Verdana" w:cs="Arial"/>
                <w:sz w:val="20"/>
              </w:rPr>
            </w:pPr>
          </w:p>
          <w:p w:rsidR="00D21D63" w:rsidRDefault="00D21D63" w:rsidP="00994BDA">
            <w:pPr>
              <w:spacing w:before="60" w:after="60"/>
              <w:rPr>
                <w:rFonts w:ascii="Verdana" w:hAnsi="Verdana" w:cs="Arial"/>
                <w:sz w:val="20"/>
              </w:rPr>
            </w:pPr>
          </w:p>
          <w:p w:rsidR="00D21D63" w:rsidRDefault="00D21D63" w:rsidP="00994BDA">
            <w:pPr>
              <w:spacing w:before="60" w:after="60"/>
              <w:rPr>
                <w:rFonts w:ascii="Verdana" w:hAnsi="Verdana" w:cs="Arial"/>
                <w:sz w:val="20"/>
              </w:rPr>
            </w:pPr>
          </w:p>
          <w:p w:rsidR="00D21D63" w:rsidRDefault="00D21D63" w:rsidP="00994BDA">
            <w:pPr>
              <w:spacing w:before="60" w:after="60"/>
              <w:rPr>
                <w:rFonts w:ascii="Verdana" w:hAnsi="Verdana" w:cs="Arial"/>
                <w:sz w:val="20"/>
              </w:rPr>
            </w:pPr>
          </w:p>
          <w:p w:rsidR="00D21D63" w:rsidRDefault="00D21D63" w:rsidP="00994BDA">
            <w:pPr>
              <w:spacing w:before="60" w:after="60"/>
              <w:rPr>
                <w:rFonts w:ascii="Verdana" w:hAnsi="Verdana" w:cs="Arial"/>
                <w:sz w:val="20"/>
              </w:rPr>
            </w:pPr>
          </w:p>
          <w:p w:rsidR="00D21D63" w:rsidRDefault="00D21D63" w:rsidP="00994BDA">
            <w:pPr>
              <w:spacing w:before="60" w:after="60"/>
              <w:rPr>
                <w:rFonts w:ascii="Verdana" w:hAnsi="Verdana" w:cs="Arial"/>
                <w:sz w:val="20"/>
              </w:rPr>
            </w:pPr>
          </w:p>
          <w:p w:rsidR="00D21D63" w:rsidRDefault="00D21D63" w:rsidP="00994BDA">
            <w:pPr>
              <w:spacing w:before="60" w:after="60"/>
              <w:rPr>
                <w:rFonts w:ascii="Verdana" w:hAnsi="Verdana" w:cs="Arial"/>
                <w:sz w:val="20"/>
              </w:rPr>
            </w:pPr>
          </w:p>
          <w:p w:rsidR="00D21D63" w:rsidRDefault="00D21D63" w:rsidP="00994BDA">
            <w:pPr>
              <w:spacing w:before="60" w:after="60"/>
              <w:rPr>
                <w:rFonts w:ascii="Verdana" w:hAnsi="Verdana" w:cs="Arial"/>
                <w:sz w:val="20"/>
              </w:rPr>
            </w:pPr>
          </w:p>
          <w:p w:rsidR="00D21D63" w:rsidRDefault="00D21D63" w:rsidP="00994BDA">
            <w:pPr>
              <w:spacing w:before="60" w:after="60"/>
              <w:rPr>
                <w:rFonts w:ascii="Verdana" w:hAnsi="Verdana" w:cs="Arial"/>
                <w:sz w:val="20"/>
              </w:rPr>
            </w:pPr>
          </w:p>
          <w:p w:rsidR="00D21D63" w:rsidRPr="00994BDA" w:rsidRDefault="00D21D63" w:rsidP="00994BDA">
            <w:pPr>
              <w:spacing w:before="60" w:after="60"/>
              <w:rPr>
                <w:rFonts w:ascii="Verdana" w:hAnsi="Verdana" w:cs="Arial"/>
                <w:sz w:val="20"/>
              </w:rPr>
            </w:pPr>
          </w:p>
        </w:tc>
      </w:tr>
    </w:tbl>
    <w:p w:rsidR="00BC03F0" w:rsidRDefault="00BC03F0"/>
    <w:p w:rsidR="001D388E" w:rsidRDefault="001D388E"/>
    <w:p w:rsidR="001D388E" w:rsidRDefault="001D388E"/>
    <w:p w:rsidR="001D388E" w:rsidRDefault="001D388E"/>
    <w:p w:rsidR="001D388E" w:rsidRDefault="001D388E"/>
    <w:sectPr w:rsidR="001D388E" w:rsidSect="001D388E">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8E" w:rsidRDefault="001D388E" w:rsidP="001D388E">
      <w:r>
        <w:separator/>
      </w:r>
    </w:p>
  </w:endnote>
  <w:endnote w:type="continuationSeparator" w:id="0">
    <w:p w:rsidR="001D388E" w:rsidRDefault="001D388E" w:rsidP="001D388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Disney Print">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8E" w:rsidRDefault="001D388E" w:rsidP="001D388E">
      <w:r>
        <w:separator/>
      </w:r>
    </w:p>
  </w:footnote>
  <w:footnote w:type="continuationSeparator" w:id="0">
    <w:p w:rsidR="001D388E" w:rsidRDefault="001D388E" w:rsidP="001D3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ABE"/>
    <w:multiLevelType w:val="hybridMultilevel"/>
    <w:tmpl w:val="04DA6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D93633"/>
    <w:multiLevelType w:val="hybridMultilevel"/>
    <w:tmpl w:val="189EB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3F4E6A"/>
    <w:multiLevelType w:val="hybridMultilevel"/>
    <w:tmpl w:val="1F242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B3165C"/>
    <w:multiLevelType w:val="hybridMultilevel"/>
    <w:tmpl w:val="0E58C1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3D66A7F"/>
    <w:multiLevelType w:val="hybridMultilevel"/>
    <w:tmpl w:val="4DF05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DD7127"/>
    <w:multiLevelType w:val="hybridMultilevel"/>
    <w:tmpl w:val="6C00A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F510FC"/>
    <w:multiLevelType w:val="hybridMultilevel"/>
    <w:tmpl w:val="A1C2F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0D57A4"/>
    <w:multiLevelType w:val="hybridMultilevel"/>
    <w:tmpl w:val="13A05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6F5F71"/>
    <w:multiLevelType w:val="hybridMultilevel"/>
    <w:tmpl w:val="4A9CD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D33B4"/>
    <w:multiLevelType w:val="hybridMultilevel"/>
    <w:tmpl w:val="0E728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85633F"/>
    <w:multiLevelType w:val="hybridMultilevel"/>
    <w:tmpl w:val="4894A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F5798C"/>
    <w:multiLevelType w:val="hybridMultilevel"/>
    <w:tmpl w:val="A01A8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290A8C"/>
    <w:multiLevelType w:val="hybridMultilevel"/>
    <w:tmpl w:val="ADD66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C987429"/>
    <w:multiLevelType w:val="hybridMultilevel"/>
    <w:tmpl w:val="3BFE0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093A70"/>
    <w:multiLevelType w:val="hybridMultilevel"/>
    <w:tmpl w:val="48B83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C443F8"/>
    <w:multiLevelType w:val="hybridMultilevel"/>
    <w:tmpl w:val="C49A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B70CDA"/>
    <w:multiLevelType w:val="hybridMultilevel"/>
    <w:tmpl w:val="BA329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A5E63"/>
    <w:multiLevelType w:val="hybridMultilevel"/>
    <w:tmpl w:val="6A0E22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1F710C"/>
    <w:multiLevelType w:val="hybridMultilevel"/>
    <w:tmpl w:val="6A1AD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9272AAD"/>
    <w:multiLevelType w:val="hybridMultilevel"/>
    <w:tmpl w:val="B7281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603E25"/>
    <w:multiLevelType w:val="hybridMultilevel"/>
    <w:tmpl w:val="7F348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5B4FBF"/>
    <w:multiLevelType w:val="hybridMultilevel"/>
    <w:tmpl w:val="EF6A4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432676"/>
    <w:multiLevelType w:val="hybridMultilevel"/>
    <w:tmpl w:val="344CD0F2"/>
    <w:lvl w:ilvl="0" w:tplc="6F7094E4">
      <w:numFmt w:val="bullet"/>
      <w:lvlText w:val="-"/>
      <w:lvlJc w:val="left"/>
      <w:pPr>
        <w:ind w:left="360" w:hanging="360"/>
      </w:pPr>
      <w:rPr>
        <w:rFonts w:ascii="Verdana" w:eastAsia="Times New Roman" w:hAnsi="Verdan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0CC4548"/>
    <w:multiLevelType w:val="hybridMultilevel"/>
    <w:tmpl w:val="5AF4A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8F5CBF"/>
    <w:multiLevelType w:val="hybridMultilevel"/>
    <w:tmpl w:val="AB8A5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C122FF"/>
    <w:multiLevelType w:val="hybridMultilevel"/>
    <w:tmpl w:val="CAC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BF581D"/>
    <w:multiLevelType w:val="hybridMultilevel"/>
    <w:tmpl w:val="3676B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1B5373"/>
    <w:multiLevelType w:val="hybridMultilevel"/>
    <w:tmpl w:val="409E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8"/>
  </w:num>
  <w:num w:numId="5">
    <w:abstractNumId w:val="20"/>
  </w:num>
  <w:num w:numId="6">
    <w:abstractNumId w:val="13"/>
  </w:num>
  <w:num w:numId="7">
    <w:abstractNumId w:val="21"/>
  </w:num>
  <w:num w:numId="8">
    <w:abstractNumId w:val="14"/>
  </w:num>
  <w:num w:numId="9">
    <w:abstractNumId w:val="2"/>
  </w:num>
  <w:num w:numId="10">
    <w:abstractNumId w:val="27"/>
  </w:num>
  <w:num w:numId="11">
    <w:abstractNumId w:val="25"/>
  </w:num>
  <w:num w:numId="12">
    <w:abstractNumId w:val="16"/>
  </w:num>
  <w:num w:numId="13">
    <w:abstractNumId w:val="22"/>
  </w:num>
  <w:num w:numId="14">
    <w:abstractNumId w:val="4"/>
  </w:num>
  <w:num w:numId="15">
    <w:abstractNumId w:val="0"/>
  </w:num>
  <w:num w:numId="16">
    <w:abstractNumId w:val="11"/>
  </w:num>
  <w:num w:numId="17">
    <w:abstractNumId w:val="3"/>
  </w:num>
  <w:num w:numId="18">
    <w:abstractNumId w:val="5"/>
  </w:num>
  <w:num w:numId="19">
    <w:abstractNumId w:val="23"/>
  </w:num>
  <w:num w:numId="20">
    <w:abstractNumId w:val="10"/>
  </w:num>
  <w:num w:numId="21">
    <w:abstractNumId w:val="12"/>
  </w:num>
  <w:num w:numId="22">
    <w:abstractNumId w:val="18"/>
  </w:num>
  <w:num w:numId="23">
    <w:abstractNumId w:val="6"/>
  </w:num>
  <w:num w:numId="24">
    <w:abstractNumId w:val="1"/>
  </w:num>
  <w:num w:numId="25">
    <w:abstractNumId w:val="26"/>
  </w:num>
  <w:num w:numId="26">
    <w:abstractNumId w:val="24"/>
  </w:num>
  <w:num w:numId="27">
    <w:abstractNumId w:val="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388E"/>
    <w:rsid w:val="00016B7E"/>
    <w:rsid w:val="0004234B"/>
    <w:rsid w:val="00165801"/>
    <w:rsid w:val="001D388E"/>
    <w:rsid w:val="002D5B07"/>
    <w:rsid w:val="003110F9"/>
    <w:rsid w:val="00387819"/>
    <w:rsid w:val="00480043"/>
    <w:rsid w:val="00547670"/>
    <w:rsid w:val="006F2CC2"/>
    <w:rsid w:val="0074406E"/>
    <w:rsid w:val="007706BB"/>
    <w:rsid w:val="00852E0F"/>
    <w:rsid w:val="00862EE0"/>
    <w:rsid w:val="008A245C"/>
    <w:rsid w:val="008B7740"/>
    <w:rsid w:val="008C2B1F"/>
    <w:rsid w:val="008D7D93"/>
    <w:rsid w:val="009600AF"/>
    <w:rsid w:val="00994BDA"/>
    <w:rsid w:val="009F06C7"/>
    <w:rsid w:val="00B00EDC"/>
    <w:rsid w:val="00BC03F0"/>
    <w:rsid w:val="00BD6D88"/>
    <w:rsid w:val="00BF0E31"/>
    <w:rsid w:val="00C410F0"/>
    <w:rsid w:val="00C50A69"/>
    <w:rsid w:val="00C81D9F"/>
    <w:rsid w:val="00D21D63"/>
    <w:rsid w:val="00D64901"/>
    <w:rsid w:val="00E33386"/>
    <w:rsid w:val="00ED69DB"/>
    <w:rsid w:val="00FC0A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8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D388E"/>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Heading4">
    <w:name w:val="heading 4"/>
    <w:basedOn w:val="Normal"/>
    <w:next w:val="Normal"/>
    <w:link w:val="Heading4Char"/>
    <w:qFormat/>
    <w:rsid w:val="00FC0A6C"/>
    <w:pPr>
      <w:keepNext/>
      <w:autoSpaceDE w:val="0"/>
      <w:autoSpaceDN w:val="0"/>
      <w:adjustRightInd w:val="0"/>
      <w:jc w:val="center"/>
      <w:outlineLvl w:val="3"/>
    </w:pPr>
    <w:rPr>
      <w:rFonts w:ascii="Disney Print" w:hAnsi="Disney Print"/>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88E"/>
    <w:rPr>
      <w:rFonts w:ascii="Comic Sans MS" w:eastAsia="Times New Roman" w:hAnsi="Comic Sans MS" w:cs="Times New Roman"/>
      <w:b/>
      <w:kern w:val="28"/>
      <w:sz w:val="36"/>
      <w:szCs w:val="20"/>
      <w:lang w:val="en-US" w:bidi="he-IL"/>
    </w:rPr>
  </w:style>
  <w:style w:type="character" w:styleId="Hyperlink">
    <w:name w:val="Hyperlink"/>
    <w:basedOn w:val="DefaultParagraphFont"/>
    <w:rsid w:val="001D388E"/>
    <w:rPr>
      <w:color w:val="0000FF"/>
      <w:u w:val="single"/>
    </w:rPr>
  </w:style>
  <w:style w:type="table" w:styleId="TableGrid">
    <w:name w:val="Table Grid"/>
    <w:basedOn w:val="TableNormal"/>
    <w:uiPriority w:val="59"/>
    <w:rsid w:val="001D3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10F0"/>
    <w:pPr>
      <w:ind w:left="720"/>
      <w:contextualSpacing/>
    </w:pPr>
  </w:style>
  <w:style w:type="paragraph" w:styleId="BalloonText">
    <w:name w:val="Balloon Text"/>
    <w:basedOn w:val="Normal"/>
    <w:link w:val="BalloonTextChar"/>
    <w:uiPriority w:val="99"/>
    <w:semiHidden/>
    <w:unhideWhenUsed/>
    <w:rsid w:val="00862EE0"/>
    <w:rPr>
      <w:rFonts w:ascii="Tahoma" w:hAnsi="Tahoma" w:cs="Tahoma"/>
      <w:sz w:val="16"/>
      <w:szCs w:val="16"/>
    </w:rPr>
  </w:style>
  <w:style w:type="character" w:customStyle="1" w:styleId="BalloonTextChar">
    <w:name w:val="Balloon Text Char"/>
    <w:basedOn w:val="DefaultParagraphFont"/>
    <w:link w:val="BalloonText"/>
    <w:uiPriority w:val="99"/>
    <w:semiHidden/>
    <w:rsid w:val="00862EE0"/>
    <w:rPr>
      <w:rFonts w:ascii="Tahoma" w:eastAsia="Times New Roman" w:hAnsi="Tahoma" w:cs="Tahoma"/>
      <w:sz w:val="16"/>
      <w:szCs w:val="16"/>
      <w:lang w:val="en-US"/>
    </w:rPr>
  </w:style>
  <w:style w:type="paragraph" w:styleId="BodyText2">
    <w:name w:val="Body Text 2"/>
    <w:basedOn w:val="Normal"/>
    <w:link w:val="BodyText2Char"/>
    <w:semiHidden/>
    <w:rsid w:val="00FC0A6C"/>
    <w:pPr>
      <w:autoSpaceDE w:val="0"/>
      <w:autoSpaceDN w:val="0"/>
      <w:adjustRightInd w:val="0"/>
    </w:pPr>
    <w:rPr>
      <w:rFonts w:ascii="Disney Print" w:hAnsi="Disney Print"/>
      <w:color w:val="000080"/>
      <w:sz w:val="28"/>
      <w:szCs w:val="18"/>
    </w:rPr>
  </w:style>
  <w:style w:type="character" w:customStyle="1" w:styleId="BodyText2Char">
    <w:name w:val="Body Text 2 Char"/>
    <w:basedOn w:val="DefaultParagraphFont"/>
    <w:link w:val="BodyText2"/>
    <w:semiHidden/>
    <w:rsid w:val="00FC0A6C"/>
    <w:rPr>
      <w:rFonts w:ascii="Disney Print" w:eastAsia="Times New Roman" w:hAnsi="Disney Print" w:cs="Times New Roman"/>
      <w:color w:val="000080"/>
      <w:sz w:val="28"/>
      <w:szCs w:val="18"/>
      <w:lang w:val="en-US"/>
    </w:rPr>
  </w:style>
  <w:style w:type="character" w:styleId="CommentReference">
    <w:name w:val="annotation reference"/>
    <w:basedOn w:val="DefaultParagraphFont"/>
    <w:semiHidden/>
    <w:rsid w:val="00FC0A6C"/>
    <w:rPr>
      <w:sz w:val="16"/>
      <w:szCs w:val="16"/>
    </w:rPr>
  </w:style>
  <w:style w:type="paragraph" w:styleId="CommentText">
    <w:name w:val="annotation text"/>
    <w:basedOn w:val="Normal"/>
    <w:link w:val="CommentTextChar"/>
    <w:semiHidden/>
    <w:rsid w:val="00FC0A6C"/>
    <w:rPr>
      <w:sz w:val="20"/>
      <w:szCs w:val="20"/>
      <w:lang w:val="en-AU"/>
    </w:rPr>
  </w:style>
  <w:style w:type="character" w:customStyle="1" w:styleId="CommentTextChar">
    <w:name w:val="Comment Text Char"/>
    <w:basedOn w:val="DefaultParagraphFont"/>
    <w:link w:val="CommentText"/>
    <w:semiHidden/>
    <w:rsid w:val="00FC0A6C"/>
    <w:rPr>
      <w:rFonts w:ascii="Times New Roman" w:eastAsia="Times New Roman" w:hAnsi="Times New Roman" w:cs="Times New Roman"/>
      <w:sz w:val="20"/>
      <w:szCs w:val="20"/>
    </w:rPr>
  </w:style>
  <w:style w:type="paragraph" w:styleId="Revision">
    <w:name w:val="Revision"/>
    <w:hidden/>
    <w:uiPriority w:val="99"/>
    <w:semiHidden/>
    <w:rsid w:val="00FC0A6C"/>
    <w:pPr>
      <w:spacing w:after="0"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FC0A6C"/>
    <w:rPr>
      <w:rFonts w:ascii="Disney Print" w:eastAsia="Times New Roman" w:hAnsi="Disney Print" w:cs="Times New Roman"/>
      <w:color w:val="000000"/>
      <w:sz w:val="24"/>
      <w:u w:val="single"/>
      <w:lang w:val="en-US"/>
    </w:rPr>
  </w:style>
  <w:style w:type="paragraph" w:styleId="BodyText3">
    <w:name w:val="Body Text 3"/>
    <w:basedOn w:val="Normal"/>
    <w:link w:val="BodyText3Char"/>
    <w:semiHidden/>
    <w:rsid w:val="00FC0A6C"/>
    <w:pPr>
      <w:autoSpaceDE w:val="0"/>
      <w:autoSpaceDN w:val="0"/>
      <w:adjustRightInd w:val="0"/>
      <w:spacing w:line="360" w:lineRule="auto"/>
    </w:pPr>
    <w:rPr>
      <w:rFonts w:ascii="Comic Sans MS" w:hAnsi="Comic Sans MS"/>
      <w:color w:val="000000"/>
      <w:szCs w:val="18"/>
    </w:rPr>
  </w:style>
  <w:style w:type="character" w:customStyle="1" w:styleId="BodyText3Char">
    <w:name w:val="Body Text 3 Char"/>
    <w:basedOn w:val="DefaultParagraphFont"/>
    <w:link w:val="BodyText3"/>
    <w:semiHidden/>
    <w:rsid w:val="00FC0A6C"/>
    <w:rPr>
      <w:rFonts w:ascii="Comic Sans MS" w:eastAsia="Times New Roman" w:hAnsi="Comic Sans MS" w:cs="Times New Roman"/>
      <w:color w:val="000000"/>
      <w:sz w:val="24"/>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A00E8-1905-4318-9829-3ECB4200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Cara-Lee</dc:creator>
  <cp:lastModifiedBy>Cara-Lee</cp:lastModifiedBy>
  <cp:revision>12</cp:revision>
  <dcterms:created xsi:type="dcterms:W3CDTF">2012-07-13T00:54:00Z</dcterms:created>
  <dcterms:modified xsi:type="dcterms:W3CDTF">2012-07-20T05:24:00Z</dcterms:modified>
</cp:coreProperties>
</file>